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33" w:rsidRPr="00613F41" w:rsidRDefault="00321989" w:rsidP="00525955">
      <w:pPr>
        <w:pStyle w:val="NormlWeb"/>
        <w:jc w:val="center"/>
        <w:rPr>
          <w:rFonts w:asciiTheme="minorHAnsi" w:hAnsiTheme="minorHAnsi" w:cs="Arial"/>
          <w:b/>
          <w:bCs/>
        </w:rPr>
      </w:pPr>
      <w:r w:rsidRPr="00613F41">
        <w:rPr>
          <w:rFonts w:asciiTheme="minorHAnsi" w:hAnsiTheme="minorHAnsi" w:cs="Arial"/>
          <w:b/>
          <w:bCs/>
        </w:rPr>
        <w:t>VASVÁR VÁROS ÖNKORMÁN</w:t>
      </w:r>
      <w:r w:rsidR="00525955">
        <w:rPr>
          <w:rFonts w:asciiTheme="minorHAnsi" w:hAnsiTheme="minorHAnsi" w:cs="Arial"/>
          <w:b/>
          <w:bCs/>
        </w:rPr>
        <w:t>YZATA KÉPVISELŐ-TESTÜLETÉNEK</w:t>
      </w:r>
      <w:r w:rsidR="00525955">
        <w:rPr>
          <w:rFonts w:asciiTheme="minorHAnsi" w:hAnsiTheme="minorHAnsi" w:cs="Arial"/>
          <w:b/>
          <w:bCs/>
        </w:rPr>
        <w:br/>
        <w:t>11</w:t>
      </w:r>
      <w:r w:rsidRPr="00613F41">
        <w:rPr>
          <w:rFonts w:asciiTheme="minorHAnsi" w:hAnsiTheme="minorHAnsi" w:cs="Arial"/>
          <w:b/>
          <w:bCs/>
        </w:rPr>
        <w:t>/201</w:t>
      </w:r>
      <w:r w:rsidR="00985AFC" w:rsidRPr="00613F41">
        <w:rPr>
          <w:rFonts w:asciiTheme="minorHAnsi" w:hAnsiTheme="minorHAnsi" w:cs="Arial"/>
          <w:b/>
          <w:bCs/>
        </w:rPr>
        <w:t>4</w:t>
      </w:r>
      <w:r w:rsidR="00A72D23" w:rsidRPr="00613F41">
        <w:rPr>
          <w:rFonts w:asciiTheme="minorHAnsi" w:hAnsiTheme="minorHAnsi" w:cs="Arial"/>
          <w:b/>
          <w:bCs/>
        </w:rPr>
        <w:t>. (</w:t>
      </w:r>
      <w:r w:rsidR="00525955">
        <w:rPr>
          <w:rFonts w:asciiTheme="minorHAnsi" w:hAnsiTheme="minorHAnsi" w:cs="Arial"/>
          <w:b/>
          <w:bCs/>
        </w:rPr>
        <w:t>III.28.</w:t>
      </w:r>
      <w:r w:rsidR="004A759E" w:rsidRPr="00613F41">
        <w:rPr>
          <w:rFonts w:asciiTheme="minorHAnsi" w:hAnsiTheme="minorHAnsi" w:cs="Arial"/>
          <w:b/>
          <w:bCs/>
        </w:rPr>
        <w:t xml:space="preserve"> </w:t>
      </w:r>
      <w:r w:rsidRPr="00613F41">
        <w:rPr>
          <w:rFonts w:asciiTheme="minorHAnsi" w:hAnsiTheme="minorHAnsi" w:cs="Arial"/>
          <w:b/>
          <w:bCs/>
        </w:rPr>
        <w:t>) ÖNKORMÁNYZATI RENDELETE</w:t>
      </w:r>
    </w:p>
    <w:p w:rsidR="00330734" w:rsidRPr="00613F41" w:rsidRDefault="00E25051" w:rsidP="00525955">
      <w:pPr>
        <w:pStyle w:val="NormlWeb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13F41">
        <w:rPr>
          <w:rFonts w:asciiTheme="minorHAnsi" w:hAnsiTheme="minorHAnsi"/>
          <w:b/>
          <w:bCs/>
          <w:sz w:val="22"/>
          <w:szCs w:val="22"/>
        </w:rPr>
        <w:t xml:space="preserve">a települési szilárd hulladékkal </w:t>
      </w:r>
      <w:r w:rsidR="00432F65">
        <w:rPr>
          <w:rFonts w:asciiTheme="minorHAnsi" w:hAnsiTheme="minorHAnsi"/>
          <w:b/>
          <w:bCs/>
          <w:sz w:val="22"/>
          <w:szCs w:val="22"/>
        </w:rPr>
        <w:t xml:space="preserve">és a közterületek tisztántartásával </w:t>
      </w:r>
      <w:r w:rsidRPr="00613F41">
        <w:rPr>
          <w:rFonts w:asciiTheme="minorHAnsi" w:hAnsiTheme="minorHAnsi"/>
          <w:b/>
          <w:bCs/>
          <w:sz w:val="22"/>
          <w:szCs w:val="22"/>
        </w:rPr>
        <w:t>kapcsolatos köztisztasági közszolgáltatás kötelező igénybevételéről</w:t>
      </w:r>
    </w:p>
    <w:p w:rsidR="00330734" w:rsidRPr="00613F41" w:rsidRDefault="000B712C" w:rsidP="00525955">
      <w:pPr>
        <w:pStyle w:val="NormlWeb"/>
        <w:ind w:right="56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(egységes szerkezetben a 8/2016.(VIII.26.) önkormányzati rendelet módosításaival)</w:t>
      </w:r>
    </w:p>
    <w:p w:rsidR="003213FC" w:rsidRPr="00613F41" w:rsidRDefault="003213FC" w:rsidP="00EB524E">
      <w:pPr>
        <w:pStyle w:val="NormlWeb"/>
        <w:ind w:right="566"/>
        <w:jc w:val="center"/>
        <w:rPr>
          <w:rFonts w:asciiTheme="minorHAnsi" w:hAnsiTheme="minorHAnsi"/>
          <w:sz w:val="22"/>
          <w:szCs w:val="22"/>
        </w:rPr>
      </w:pPr>
    </w:p>
    <w:p w:rsidR="006A1CB0" w:rsidRPr="00613F41" w:rsidRDefault="006A1CB0" w:rsidP="003213FC">
      <w:pPr>
        <w:pStyle w:val="textstyle"/>
        <w:ind w:right="-1"/>
        <w:rPr>
          <w:rFonts w:asciiTheme="minorHAnsi" w:hAnsiTheme="minorHAnsi" w:cs="Times New Roman"/>
          <w:color w:val="auto"/>
          <w:sz w:val="22"/>
          <w:szCs w:val="22"/>
        </w:rPr>
      </w:pPr>
      <w:r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Vasvár Város Képviselő-testülete </w:t>
      </w:r>
      <w:r w:rsidR="00B439D8" w:rsidRPr="00613F41">
        <w:rPr>
          <w:rFonts w:asciiTheme="minorHAnsi" w:hAnsiTheme="minorHAnsi" w:cs="Times New Roman"/>
          <w:color w:val="auto"/>
          <w:sz w:val="22"/>
          <w:szCs w:val="22"/>
        </w:rPr>
        <w:t>az Alaptörvény 32. cikk (</w:t>
      </w:r>
      <w:r w:rsidR="00047323" w:rsidRPr="00613F41">
        <w:rPr>
          <w:rFonts w:asciiTheme="minorHAnsi" w:hAnsiTheme="minorHAnsi" w:cs="Times New Roman"/>
          <w:color w:val="auto"/>
          <w:sz w:val="22"/>
          <w:szCs w:val="22"/>
        </w:rPr>
        <w:t>1</w:t>
      </w:r>
      <w:r w:rsidR="00B439D8" w:rsidRPr="00613F41">
        <w:rPr>
          <w:rFonts w:asciiTheme="minorHAnsi" w:hAnsiTheme="minorHAnsi" w:cs="Times New Roman"/>
          <w:color w:val="auto"/>
          <w:sz w:val="22"/>
          <w:szCs w:val="22"/>
        </w:rPr>
        <w:t>) bekezdés</w:t>
      </w:r>
      <w:r w:rsidR="00047323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 a) pontjában</w:t>
      </w:r>
      <w:r w:rsidR="003213FC" w:rsidRPr="00613F41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B439D8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213FC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valamint Magyarország helyi önkormányzatairól szóló 2011. évi CLXXXIX. törvény 13. § (1) bekezdés 5., 11. és 19. pontjában meghatározott </w:t>
      </w:r>
      <w:r w:rsidR="00B439D8" w:rsidRPr="00613F41">
        <w:rPr>
          <w:rFonts w:asciiTheme="minorHAnsi" w:hAnsiTheme="minorHAnsi" w:cs="Times New Roman"/>
          <w:color w:val="auto"/>
          <w:sz w:val="22"/>
          <w:szCs w:val="22"/>
        </w:rPr>
        <w:t>feladatkörében eljárva,</w:t>
      </w:r>
      <w:r w:rsidR="003213FC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 a hulladékról szóló 2012. évi CLXXXV. 35. §, 88. § (4) bekezdésében kapott felhatalmazása alapján</w:t>
      </w:r>
      <w:r w:rsidR="00A77D33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7477AF" w:rsidRPr="00613F41">
        <w:rPr>
          <w:rFonts w:asciiTheme="minorHAnsi" w:hAnsiTheme="minorHAnsi" w:cs="Times New Roman"/>
          <w:color w:val="auto"/>
          <w:sz w:val="22"/>
          <w:szCs w:val="22"/>
        </w:rPr>
        <w:t>valamint a környezet védelmének általános szabályairól szóló 1995. évi LIII. törvény 48. § (3) bekezdésében biztosított véleményezési jogkörében eljáró Nyugat-dunántúli Környezetvédelmi</w:t>
      </w:r>
      <w:r w:rsidR="00047323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 és</w:t>
      </w:r>
      <w:r w:rsidR="007477AF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 Természetvédelmi Felügyelőség véleményének kikérésével</w:t>
      </w:r>
      <w:r w:rsidR="008A3877" w:rsidRPr="00613F4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613F41">
        <w:rPr>
          <w:rFonts w:asciiTheme="minorHAnsi" w:hAnsiTheme="minorHAnsi" w:cs="Times New Roman"/>
          <w:color w:val="auto"/>
          <w:sz w:val="22"/>
          <w:szCs w:val="22"/>
        </w:rPr>
        <w:t>a következőket rendeli el:</w:t>
      </w:r>
    </w:p>
    <w:p w:rsidR="00FA3781" w:rsidRPr="00613F41" w:rsidRDefault="007C1326" w:rsidP="00A77D33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1. §</w:t>
      </w:r>
    </w:p>
    <w:p w:rsidR="003213FC" w:rsidRPr="00613F41" w:rsidRDefault="003213FC" w:rsidP="00613F41">
      <w:pPr>
        <w:suppressAutoHyphens/>
        <w:spacing w:after="200"/>
        <w:jc w:val="both"/>
        <w:rPr>
          <w:rFonts w:asciiTheme="minorHAnsi" w:eastAsia="Calibri" w:hAnsiTheme="minorHAnsi" w:cs="Arial"/>
          <w:sz w:val="22"/>
          <w:szCs w:val="22"/>
          <w:lang w:eastAsia="zh-CN"/>
        </w:rPr>
      </w:pPr>
      <w:r w:rsidRPr="00613F41">
        <w:rPr>
          <w:rFonts w:asciiTheme="minorHAnsi" w:eastAsia="Calibri" w:hAnsiTheme="minorHAnsi" w:cs="Arial"/>
          <w:sz w:val="22"/>
          <w:szCs w:val="22"/>
          <w:lang w:eastAsia="zh-CN"/>
        </w:rPr>
        <w:t xml:space="preserve">A rendelet hatálya kiterjed Vasvár város közigazgatási területén a hulladékgazdálkodási közszolgáltatás körébe tartozó hulladék birtokosaira, a közszolgáltatást igénybevevőkre, a közszolgáltatóra - ideértve közszolgáltató alvállalkozóját is - és a közterületeket használókra. </w:t>
      </w:r>
    </w:p>
    <w:p w:rsidR="00A77D33" w:rsidRPr="00613F41" w:rsidRDefault="00A77D33" w:rsidP="00A77D33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 w:rsidRPr="00613F41">
        <w:rPr>
          <w:rFonts w:asciiTheme="minorHAnsi" w:hAnsiTheme="minorHAnsi"/>
          <w:color w:val="auto"/>
          <w:sz w:val="22"/>
          <w:szCs w:val="22"/>
        </w:rPr>
        <w:t>2. §</w:t>
      </w:r>
      <w:bookmarkStart w:id="0" w:name="pr7"/>
      <w:bookmarkEnd w:id="0"/>
    </w:p>
    <w:p w:rsidR="00995CA1" w:rsidRDefault="003213FC" w:rsidP="00995CA1">
      <w:pPr>
        <w:suppressAutoHyphens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>Vasvár Város Önkormányzata</w:t>
      </w:r>
      <w:r w:rsidR="007C1326">
        <w:rPr>
          <w:rFonts w:asciiTheme="minorHAnsi" w:hAnsiTheme="minorHAnsi"/>
          <w:sz w:val="22"/>
          <w:szCs w:val="22"/>
        </w:rPr>
        <w:t xml:space="preserve"> (a továbbiakban: Önkormányzat)</w:t>
      </w:r>
      <w:r w:rsidRPr="00613F41">
        <w:rPr>
          <w:rFonts w:asciiTheme="minorHAnsi" w:hAnsiTheme="minorHAnsi"/>
          <w:sz w:val="22"/>
          <w:szCs w:val="22"/>
        </w:rPr>
        <w:t xml:space="preserve"> területén a hulladékgazdálkodási közszolgáltatást szervezett helyi közszolgáltatás útján a település teljes közigazgatási területén biztosítja.</w:t>
      </w:r>
      <w:r w:rsidR="00433800" w:rsidRPr="00613F41">
        <w:rPr>
          <w:rFonts w:asciiTheme="minorHAnsi" w:eastAsia="Calibri" w:hAnsiTheme="minorHAnsi" w:cs="Arial"/>
          <w:sz w:val="22"/>
          <w:szCs w:val="22"/>
          <w:lang w:eastAsia="zh-CN"/>
        </w:rPr>
        <w:t xml:space="preserve"> A települési szilárd hulladékkal kapcsolatos közszolgáltatás végzésének területi beosztását és ürítési rendjét e rendelt 1. számú melléklete tartalmazza. </w:t>
      </w:r>
      <w:r w:rsidR="00433800" w:rsidRPr="00613F41">
        <w:rPr>
          <w:rFonts w:asciiTheme="minorHAnsi" w:hAnsiTheme="minorHAnsi"/>
          <w:sz w:val="22"/>
          <w:szCs w:val="22"/>
        </w:rPr>
        <w:t>Az önkormányzat e rendelet 2</w:t>
      </w:r>
      <w:r w:rsidR="00E25051" w:rsidRPr="00613F41">
        <w:rPr>
          <w:rFonts w:asciiTheme="minorHAnsi" w:hAnsiTheme="minorHAnsi"/>
          <w:sz w:val="22"/>
          <w:szCs w:val="22"/>
        </w:rPr>
        <w:t xml:space="preserve">. számú melléklete szerint megjelölt területeken – ahol biztonságosan </w:t>
      </w:r>
      <w:r w:rsidR="00433800" w:rsidRPr="00613F41">
        <w:rPr>
          <w:rFonts w:asciiTheme="minorHAnsi" w:hAnsiTheme="minorHAnsi"/>
          <w:sz w:val="22"/>
          <w:szCs w:val="22"/>
        </w:rPr>
        <w:t xml:space="preserve">a hulladékszállító járművel </w:t>
      </w:r>
      <w:r w:rsidR="00E25051" w:rsidRPr="00613F41">
        <w:rPr>
          <w:rFonts w:asciiTheme="minorHAnsi" w:hAnsiTheme="minorHAnsi"/>
          <w:sz w:val="22"/>
          <w:szCs w:val="22"/>
        </w:rPr>
        <w:t xml:space="preserve">nem közelíthető meg az adott utca – konténeres </w:t>
      </w:r>
      <w:r w:rsidR="00433800" w:rsidRPr="00613F41">
        <w:rPr>
          <w:rFonts w:asciiTheme="minorHAnsi" w:hAnsiTheme="minorHAnsi"/>
          <w:sz w:val="22"/>
          <w:szCs w:val="22"/>
        </w:rPr>
        <w:t>hulladékszállítási köz</w:t>
      </w:r>
      <w:r w:rsidR="00E25051" w:rsidRPr="00613F41">
        <w:rPr>
          <w:rFonts w:asciiTheme="minorHAnsi" w:hAnsiTheme="minorHAnsi"/>
          <w:sz w:val="22"/>
          <w:szCs w:val="22"/>
        </w:rPr>
        <w:t>szolgáltatást biztosít.</w:t>
      </w:r>
      <w:r w:rsidR="00FB65A6" w:rsidRPr="00613F41">
        <w:rPr>
          <w:rFonts w:asciiTheme="minorHAnsi" w:hAnsiTheme="minorHAnsi"/>
          <w:sz w:val="22"/>
          <w:szCs w:val="22"/>
        </w:rPr>
        <w:t xml:space="preserve"> </w:t>
      </w:r>
    </w:p>
    <w:p w:rsidR="00432F65" w:rsidRDefault="00432F65" w:rsidP="00995CA1">
      <w:pPr>
        <w:suppressAutoHyphen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213FC" w:rsidRPr="00995CA1" w:rsidRDefault="00FB65A6" w:rsidP="00995CA1">
      <w:pPr>
        <w:pStyle w:val="Listaszerbekezds"/>
        <w:numPr>
          <w:ilvl w:val="0"/>
          <w:numId w:val="42"/>
        </w:numPr>
        <w:suppressAutoHyphens/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995CA1">
        <w:rPr>
          <w:rFonts w:asciiTheme="minorHAnsi" w:hAnsiTheme="minorHAnsi"/>
          <w:sz w:val="22"/>
          <w:szCs w:val="22"/>
        </w:rPr>
        <w:t>Vasvár Város Önkormányzata Képviselő-testülete Vasvár Város Önkormányzatának Szervezeti és Működési Szabályzatáról szóló 20/2013. (XII.21.) önkormányzat</w:t>
      </w:r>
      <w:r w:rsidR="00B432AB" w:rsidRPr="00995CA1">
        <w:rPr>
          <w:rFonts w:asciiTheme="minorHAnsi" w:hAnsiTheme="minorHAnsi"/>
          <w:sz w:val="22"/>
          <w:szCs w:val="22"/>
        </w:rPr>
        <w:t>i rendelet 3.§ /3/ bek. szerint</w:t>
      </w:r>
      <w:r w:rsidR="0003658E">
        <w:rPr>
          <w:rFonts w:asciiTheme="minorHAnsi" w:hAnsiTheme="minorHAnsi"/>
          <w:sz w:val="22"/>
          <w:szCs w:val="22"/>
        </w:rPr>
        <w:t xml:space="preserve"> a hulladék-gazdálkodás</w:t>
      </w:r>
      <w:r w:rsidRPr="00995CA1">
        <w:rPr>
          <w:rFonts w:asciiTheme="minorHAnsi" w:hAnsiTheme="minorHAnsi"/>
          <w:sz w:val="22"/>
          <w:szCs w:val="22"/>
        </w:rPr>
        <w:t>i köz</w:t>
      </w:r>
      <w:r w:rsidR="00B432AB" w:rsidRPr="00995CA1">
        <w:rPr>
          <w:rFonts w:asciiTheme="minorHAnsi" w:hAnsiTheme="minorHAnsi"/>
          <w:sz w:val="22"/>
          <w:szCs w:val="22"/>
        </w:rPr>
        <w:t>szolgáltatás ellátására vonatkozó</w:t>
      </w:r>
      <w:r w:rsidRPr="00995CA1">
        <w:rPr>
          <w:rFonts w:asciiTheme="minorHAnsi" w:hAnsiTheme="minorHAnsi"/>
          <w:sz w:val="22"/>
          <w:szCs w:val="22"/>
        </w:rPr>
        <w:t xml:space="preserve"> hatáskörét a Nyugat-Balaton és Zala folyó medence nagytérségi szilárd hulladékai kezelésének korszerű megoldására létrehozott Önkormányzati Társulásra ruházta át. </w:t>
      </w:r>
      <w:r w:rsidR="003213FC" w:rsidRPr="00995CA1">
        <w:rPr>
          <w:rFonts w:asciiTheme="minorHAnsi" w:hAnsiTheme="minorHAnsi"/>
          <w:sz w:val="22"/>
          <w:szCs w:val="22"/>
        </w:rPr>
        <w:t xml:space="preserve"> </w:t>
      </w:r>
    </w:p>
    <w:p w:rsidR="00613F41" w:rsidRPr="00613F41" w:rsidRDefault="00613F41" w:rsidP="00995CA1">
      <w:pPr>
        <w:ind w:left="400" w:hanging="400"/>
        <w:jc w:val="both"/>
        <w:rPr>
          <w:rFonts w:asciiTheme="minorHAnsi" w:hAnsiTheme="minorHAnsi"/>
          <w:sz w:val="22"/>
          <w:szCs w:val="22"/>
        </w:rPr>
      </w:pPr>
    </w:p>
    <w:p w:rsidR="003213FC" w:rsidRPr="00995CA1" w:rsidRDefault="003213FC" w:rsidP="00995CA1">
      <w:pPr>
        <w:pStyle w:val="Listaszerbekezds"/>
        <w:numPr>
          <w:ilvl w:val="0"/>
          <w:numId w:val="42"/>
        </w:num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995CA1">
        <w:rPr>
          <w:rFonts w:asciiTheme="minorHAnsi" w:hAnsiTheme="minorHAnsi"/>
          <w:sz w:val="22"/>
          <w:szCs w:val="22"/>
        </w:rPr>
        <w:t xml:space="preserve">A települési </w:t>
      </w:r>
      <w:r w:rsidR="001C6BCE">
        <w:rPr>
          <w:rFonts w:asciiTheme="minorHAnsi" w:hAnsiTheme="minorHAnsi"/>
          <w:sz w:val="22"/>
          <w:szCs w:val="22"/>
        </w:rPr>
        <w:t xml:space="preserve">háztartási hulladék és a háztartási hulladékhoz hasonló </w:t>
      </w:r>
      <w:r w:rsidRPr="00995CA1">
        <w:rPr>
          <w:rFonts w:asciiTheme="minorHAnsi" w:hAnsiTheme="minorHAnsi"/>
          <w:sz w:val="22"/>
          <w:szCs w:val="22"/>
        </w:rPr>
        <w:t>szilárd hulladék elhelyezésére és ártalmatlanítására kijelölt hely a Nyugat-Balaton és Zala folyó medence nagytérségi települési szilárd hulladékai kezelésének korszerű megoldására létrehozott Önkormányzati Társulás - továbbiakban Társulás - tagjainak közös tulajdonában lévő, zalabéri 3096/12 hrsz</w:t>
      </w:r>
      <w:r w:rsidR="00FB65A6" w:rsidRPr="00995CA1">
        <w:rPr>
          <w:rFonts w:asciiTheme="minorHAnsi" w:hAnsiTheme="minorHAnsi"/>
          <w:sz w:val="22"/>
          <w:szCs w:val="22"/>
        </w:rPr>
        <w:t>.</w:t>
      </w:r>
      <w:r w:rsidRPr="00995CA1">
        <w:rPr>
          <w:rFonts w:asciiTheme="minorHAnsi" w:hAnsiTheme="minorHAnsi"/>
          <w:sz w:val="22"/>
          <w:szCs w:val="22"/>
        </w:rPr>
        <w:t>-ú ingatlanon elhelyezkedő hulladékártalmatlanító</w:t>
      </w:r>
      <w:r w:rsidR="00FB65A6" w:rsidRPr="00995CA1">
        <w:rPr>
          <w:rFonts w:asciiTheme="minorHAnsi" w:hAnsiTheme="minorHAnsi"/>
          <w:sz w:val="22"/>
          <w:szCs w:val="22"/>
        </w:rPr>
        <w:t xml:space="preserve"> </w:t>
      </w:r>
      <w:r w:rsidRPr="00995CA1">
        <w:rPr>
          <w:rFonts w:asciiTheme="minorHAnsi" w:hAnsiTheme="minorHAnsi"/>
          <w:sz w:val="22"/>
          <w:szCs w:val="22"/>
        </w:rPr>
        <w:t>létesítmény, melyet Közszolgáltató, az általa összegyűjtött és elszállított települési szilárd hulladék elhelyezése és ártalmatlanítása céljából köteles igénybe venni.</w:t>
      </w:r>
    </w:p>
    <w:p w:rsidR="00613F41" w:rsidRPr="00613F41" w:rsidRDefault="00613F41" w:rsidP="00995CA1">
      <w:pPr>
        <w:ind w:left="400" w:hanging="400"/>
        <w:jc w:val="both"/>
        <w:rPr>
          <w:rFonts w:asciiTheme="minorHAnsi" w:hAnsiTheme="minorHAnsi"/>
          <w:sz w:val="22"/>
          <w:szCs w:val="22"/>
        </w:rPr>
      </w:pPr>
    </w:p>
    <w:p w:rsidR="003213FC" w:rsidRDefault="003213FC" w:rsidP="00995CA1">
      <w:pPr>
        <w:pStyle w:val="Listaszerbekezds"/>
        <w:numPr>
          <w:ilvl w:val="0"/>
          <w:numId w:val="42"/>
        </w:num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995CA1">
        <w:rPr>
          <w:rFonts w:asciiTheme="minorHAnsi" w:hAnsiTheme="minorHAnsi"/>
          <w:sz w:val="22"/>
          <w:szCs w:val="22"/>
        </w:rPr>
        <w:t>A közszolgáltatást a ZALAISPA Regionális Hulladékgazdálkodási és Környezetvédelmi Zárkörűen Működő Részvénytársaság (8798 Zalabér, 3096/12 hrsz.) végzi az önkormányzattal kötött közszolgáltatási szerződés alapján.</w:t>
      </w:r>
      <w:r w:rsidR="00FB65A6" w:rsidRPr="00995CA1">
        <w:rPr>
          <w:rFonts w:asciiTheme="minorHAnsi" w:hAnsiTheme="minorHAnsi"/>
          <w:sz w:val="22"/>
          <w:szCs w:val="22"/>
        </w:rPr>
        <w:t xml:space="preserve"> A közszolgáltató adatait e rendelet 3. számú melléklete tartalmazza.</w:t>
      </w:r>
    </w:p>
    <w:p w:rsidR="00995CA1" w:rsidRPr="00995CA1" w:rsidRDefault="00995CA1" w:rsidP="00995CA1">
      <w:pPr>
        <w:pStyle w:val="Listaszerbekezds"/>
        <w:rPr>
          <w:rFonts w:asciiTheme="minorHAnsi" w:hAnsiTheme="minorHAnsi"/>
          <w:sz w:val="22"/>
          <w:szCs w:val="22"/>
        </w:rPr>
      </w:pPr>
    </w:p>
    <w:p w:rsidR="00995CA1" w:rsidRDefault="00995CA1" w:rsidP="00995CA1">
      <w:pPr>
        <w:jc w:val="both"/>
        <w:rPr>
          <w:rFonts w:asciiTheme="minorHAnsi" w:hAnsiTheme="minorHAnsi"/>
          <w:sz w:val="22"/>
          <w:szCs w:val="22"/>
        </w:rPr>
      </w:pPr>
    </w:p>
    <w:p w:rsidR="00995CA1" w:rsidRPr="00995CA1" w:rsidRDefault="00995CA1" w:rsidP="00995CA1">
      <w:pPr>
        <w:jc w:val="both"/>
        <w:rPr>
          <w:rFonts w:asciiTheme="minorHAnsi" w:hAnsiTheme="minorHAnsi"/>
          <w:sz w:val="22"/>
          <w:szCs w:val="22"/>
        </w:rPr>
      </w:pPr>
    </w:p>
    <w:p w:rsidR="004A759E" w:rsidRPr="00613F41" w:rsidRDefault="007C1326" w:rsidP="004A759E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3. §</w:t>
      </w: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 xml:space="preserve">A közszolgáltató teljes körűen ellátja a hulladékról szóló törvényben, valamint annak alapján létrejött közszolgáltatási szerződésben foglalt hulladékgazdálkodási közszolgáltatási feladatokat. </w:t>
      </w:r>
    </w:p>
    <w:p w:rsidR="007C1326" w:rsidRPr="00613F41" w:rsidRDefault="007C1326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(2)</w:t>
      </w:r>
      <w:r w:rsidRPr="00613F41">
        <w:rPr>
          <w:rFonts w:asciiTheme="minorHAnsi" w:hAnsiTheme="minorHAnsi"/>
          <w:sz w:val="22"/>
          <w:szCs w:val="22"/>
        </w:rPr>
        <w:tab/>
        <w:t xml:space="preserve">A háztartási hulladékot és a háztartási hulladékhoz hasonló szilárd hulladékot a </w:t>
      </w:r>
      <w:r w:rsidR="00FB65A6" w:rsidRPr="00613F41">
        <w:rPr>
          <w:rFonts w:asciiTheme="minorHAnsi" w:hAnsiTheme="minorHAnsi"/>
          <w:sz w:val="22"/>
          <w:szCs w:val="22"/>
        </w:rPr>
        <w:t>köz</w:t>
      </w:r>
      <w:r w:rsidRPr="00613F41">
        <w:rPr>
          <w:rFonts w:asciiTheme="minorHAnsi" w:hAnsiTheme="minorHAnsi"/>
          <w:sz w:val="22"/>
          <w:szCs w:val="22"/>
        </w:rPr>
        <w:t xml:space="preserve">szolgáltató a közszolgáltatási szerződésben foglalt napokon köteles elszállítani.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613F41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(3)</w:t>
      </w:r>
      <w:r w:rsidRPr="00613F41">
        <w:rPr>
          <w:rFonts w:asciiTheme="minorHAnsi" w:hAnsiTheme="minorHAnsi"/>
          <w:sz w:val="22"/>
          <w:szCs w:val="22"/>
        </w:rPr>
        <w:tab/>
        <w:t xml:space="preserve">A </w:t>
      </w:r>
      <w:r w:rsidR="00FB65A6" w:rsidRPr="00613F41">
        <w:rPr>
          <w:rFonts w:asciiTheme="minorHAnsi" w:hAnsiTheme="minorHAnsi"/>
          <w:sz w:val="22"/>
          <w:szCs w:val="22"/>
        </w:rPr>
        <w:t>köz</w:t>
      </w:r>
      <w:r w:rsidRPr="00613F41">
        <w:rPr>
          <w:rFonts w:asciiTheme="minorHAnsi" w:hAnsiTheme="minorHAnsi"/>
          <w:sz w:val="22"/>
          <w:szCs w:val="22"/>
        </w:rPr>
        <w:t xml:space="preserve">szolgáltató köteles a közterületen elhagyott, továbbá ellenőrizetlen körülmények között elhelyezett hulladék elszállítására, ha annak a hulladékbirtokos nem tesz eleget, vagy nem állapítható meg a hulladékbirtokos személye. </w:t>
      </w:r>
    </w:p>
    <w:p w:rsidR="007C1326" w:rsidRPr="00613F41" w:rsidRDefault="007C1326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(4)</w:t>
      </w:r>
      <w:r w:rsidRPr="00613F41">
        <w:rPr>
          <w:rFonts w:asciiTheme="minorHAnsi" w:hAnsiTheme="minorHAnsi"/>
          <w:sz w:val="22"/>
          <w:szCs w:val="22"/>
        </w:rPr>
        <w:tab/>
        <w:t xml:space="preserve">A közszolgáltató a közszolgáltatási tevékenységéhez kapcsolódóan az igénybevevő tulajdonos adatait (név, születési dátum valamint a lakcím), valamint az elszállított háztartási hulladék és a háztartási hulladékhoz hasonló szilárd hulladék keletkezési helyének adatait (település, utca, házszám, intézmény, üzem, megnevezése, címe) kizárólag a közszolgáltatás végzéséhez és az ellenőrzések során történő felhasználás céljából tartja nyilván és kezeli az információs önrendelkezési jogról és az információszabadságról szóló 2011. évi CXII. törvény rendelkezéseinek megfelelően. </w:t>
      </w:r>
    </w:p>
    <w:p w:rsidR="00B439D8" w:rsidRPr="00613F41" w:rsidRDefault="007C1326" w:rsidP="00B439D8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4. §</w:t>
      </w: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 xml:space="preserve">Az ingatlanhasználó az ingatlanán keletkező települési hulladékot csak a rendszeresített gyűjtőedényekben helyezheti el.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(2)</w:t>
      </w:r>
      <w:r w:rsidRPr="00613F41">
        <w:rPr>
          <w:rFonts w:asciiTheme="minorHAnsi" w:hAnsiTheme="minorHAnsi"/>
          <w:sz w:val="22"/>
          <w:szCs w:val="22"/>
        </w:rPr>
        <w:tab/>
        <w:t xml:space="preserve">Az ingatlanhasználó köteles a hulladékgyűjtő edényeket - a konténer kivételével - a hulladék elszállítása céljából a közszolgáltató által megjelölt időpontban, közterületen, a begyűjtést végző gépjárművel megközelíthető és ürítésre alkalmas helyen - általában az ingatlan bejárata közelében - elhelyezni. A kihelyezett hulladékgyűjtő edény nem akadályozhatja a jármű és gyalogos forgalmat, elhelyezése nem járhat baleset vagy károkozás veszélyének előidézésével.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(3)</w:t>
      </w:r>
      <w:r w:rsidRPr="00613F41">
        <w:rPr>
          <w:rFonts w:asciiTheme="minorHAnsi" w:hAnsiTheme="minorHAnsi"/>
          <w:sz w:val="22"/>
          <w:szCs w:val="22"/>
        </w:rPr>
        <w:tab/>
        <w:t xml:space="preserve">Tilos háztartási hulladékot elhelyezni közterületi hulladékgyűjtésre szolgáló gyűjtőedényben, továbbá közületi hulladék gyűjtésére szolgáló gyűjtőedényben.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(4)</w:t>
      </w:r>
      <w:r w:rsidRPr="00613F41">
        <w:rPr>
          <w:rFonts w:asciiTheme="minorHAnsi" w:hAnsiTheme="minorHAnsi"/>
          <w:sz w:val="22"/>
          <w:szCs w:val="22"/>
        </w:rPr>
        <w:tab/>
        <w:t xml:space="preserve">A gyűjtőedényt legfeljebb a szállítási napot megelőző napon 17.00 órától lehet kihelyezni a közterületre.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613F41" w:rsidRPr="007D0035" w:rsidRDefault="00DD1CF0" w:rsidP="007D0035">
      <w:pPr>
        <w:suppressAutoHyphens/>
        <w:spacing w:after="200" w:line="276" w:lineRule="auto"/>
        <w:ind w:left="284" w:right="283" w:hanging="284"/>
        <w:jc w:val="both"/>
        <w:rPr>
          <w:rFonts w:asciiTheme="minorHAnsi" w:eastAsia="Calibri" w:hAnsiTheme="minorHAnsi" w:cs="Arial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t>(5)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  <w:lang w:eastAsia="zh-CN"/>
        </w:rPr>
        <w:t>Az ingatlanhasználó a közszolgáltatási díjat a Nemzeti Hulladékgazdálkodási Koordináló és Vagyonkezelő Zrt. (a továbbiakban: Koordináló szerv) részére a teljesített közszolgáltatás alapján, a közszolgáltatási szerződésben meghatározott módon, a tárgynegyedévet követően köteles megfizetni.</w:t>
      </w:r>
    </w:p>
    <w:p w:rsidR="00B439D8" w:rsidRPr="00613F41" w:rsidRDefault="00B439D8" w:rsidP="00B439D8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 w:rsidRPr="00613F41">
        <w:rPr>
          <w:rFonts w:asciiTheme="minorHAnsi" w:hAnsiTheme="minorHAnsi"/>
          <w:color w:val="auto"/>
          <w:sz w:val="22"/>
          <w:szCs w:val="22"/>
        </w:rPr>
        <w:t>5.</w:t>
      </w:r>
      <w:r w:rsidR="007C1326">
        <w:rPr>
          <w:rFonts w:asciiTheme="minorHAnsi" w:hAnsiTheme="minorHAnsi"/>
          <w:color w:val="auto"/>
          <w:sz w:val="22"/>
          <w:szCs w:val="22"/>
        </w:rPr>
        <w:t xml:space="preserve"> §</w:t>
      </w: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>Az ingatlanhasználónak a kötelező közszolgáltatás igénybevétele során törekednie kell a szelektív hulladékgyűjtés és a hulladék mennyiségének csökkentése érdekében a felállított gyűjtőszigetek igénybevételére.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(2)</w:t>
      </w:r>
      <w:r w:rsidRPr="00613F41">
        <w:rPr>
          <w:rFonts w:asciiTheme="minorHAnsi" w:hAnsiTheme="minorHAnsi"/>
          <w:sz w:val="22"/>
          <w:szCs w:val="22"/>
        </w:rPr>
        <w:tab/>
        <w:t xml:space="preserve">Az ingatlanhasználó a lomtalanítás keretébe tartozó egyéb szilárdhulladékot a szolgáltató által megjelölt időpontban helyezheti ki elszállítás céljára, arra a helyre, melyet a közszolgáltató hirdetményben megjelöl.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7D0035" w:rsidRPr="005D385E" w:rsidRDefault="007D0035" w:rsidP="007D0035">
      <w:pPr>
        <w:suppressAutoHyphens/>
        <w:spacing w:line="276" w:lineRule="auto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(3)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 szerződésben meg kell jelölni a megrendelő által használható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közszolgáltató szállítóeszközéhez rendszeresített szabványos gyűjtőedényt űrtartalom és darabszám szerint azzal, hogy a közszolgáltató jogosult a természetes és a nem természetes személy ingatlanhasználó által a hulladék-gazdálkodási közszolgáltatás során használt gyűjtőedény mértét ellenőrizni, és amennyiben a helyszíni ellenőrzés alapján megállapítást nyer, hogy az ingatlanhasználó által használt gyűjtőedény mérete eltér a Koordináló szerv által kiszámlázott ürítési díjnál figyelembe vett gyűjtőedény méretétől, a Koordináló szerv jogosult</w:t>
      </w:r>
      <w:r w:rsidR="00B630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az ingatlanhasználó számára az ellenőrzés időpontját követő tárgynegyedév első napjától kezdődően a ténylegesen használt hulladékgyűjtő edényzet méretének megfelelő ürítési díj kiszámlázására.</w:t>
      </w:r>
    </w:p>
    <w:p w:rsidR="003213FC" w:rsidRPr="00613F41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B439D8" w:rsidRPr="00613F41" w:rsidRDefault="007C1326" w:rsidP="00B439D8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6</w:t>
      </w:r>
      <w:r w:rsidR="00B439D8" w:rsidRPr="00613F41">
        <w:rPr>
          <w:rFonts w:asciiTheme="minorHAnsi" w:hAnsiTheme="minorHAnsi"/>
          <w:color w:val="auto"/>
          <w:sz w:val="22"/>
          <w:szCs w:val="22"/>
        </w:rPr>
        <w:t xml:space="preserve"> §.</w:t>
      </w:r>
    </w:p>
    <w:p w:rsidR="003213FC" w:rsidRPr="00613F41" w:rsidRDefault="003213FC" w:rsidP="00613F41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Az Önkormányzat a közszolgáltatásra vonatkozó szerződést 10 évre köti meg.</w:t>
      </w:r>
    </w:p>
    <w:p w:rsidR="00613F41" w:rsidRPr="00613F41" w:rsidRDefault="00613F41" w:rsidP="00613F41">
      <w:pPr>
        <w:pStyle w:val="Listaszerbekezds"/>
        <w:ind w:left="420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613F41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 szerződést a felek 6 hónapos határidővel mondhatják fel. A felmondás ideje alatt a szolgáltatást a közszolgáltató változatlan feltételek mellett köteles teljesíteni.</w:t>
      </w:r>
    </w:p>
    <w:p w:rsidR="00613F41" w:rsidRPr="00613F41" w:rsidRDefault="00613F41" w:rsidP="00613F41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432F65" w:rsidRDefault="003213FC" w:rsidP="00432F65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432F65">
        <w:rPr>
          <w:rFonts w:asciiTheme="minorHAnsi" w:hAnsiTheme="minorHAnsi"/>
          <w:sz w:val="22"/>
          <w:szCs w:val="22"/>
        </w:rPr>
        <w:t>A szerződés lejártát</w:t>
      </w:r>
      <w:r w:rsidR="00FB65A6" w:rsidRPr="00432F65">
        <w:rPr>
          <w:rFonts w:asciiTheme="minorHAnsi" w:hAnsiTheme="minorHAnsi"/>
          <w:sz w:val="22"/>
          <w:szCs w:val="22"/>
        </w:rPr>
        <w:t xml:space="preserve"> megelőzően legalább 2 hónappal korábban, továbbá </w:t>
      </w:r>
      <w:r w:rsidRPr="00432F65">
        <w:rPr>
          <w:rFonts w:asciiTheme="minorHAnsi" w:hAnsiTheme="minorHAnsi"/>
          <w:sz w:val="22"/>
          <w:szCs w:val="22"/>
        </w:rPr>
        <w:t>a felmondás kézhezvételét követő 2 hónapon belül a képviselő-testület újabb pályázatot ír ki a közszolgáltatás ellátására.</w:t>
      </w:r>
    </w:p>
    <w:p w:rsidR="00432F65" w:rsidRPr="00432F65" w:rsidRDefault="00432F65" w:rsidP="00432F65">
      <w:pPr>
        <w:pStyle w:val="Listaszerbekezds"/>
        <w:rPr>
          <w:rFonts w:asciiTheme="minorHAnsi" w:hAnsiTheme="minorHAnsi"/>
          <w:sz w:val="22"/>
          <w:szCs w:val="22"/>
        </w:rPr>
      </w:pPr>
    </w:p>
    <w:p w:rsidR="00432F65" w:rsidRPr="00432F65" w:rsidRDefault="00432F65" w:rsidP="00432F65">
      <w:pPr>
        <w:pStyle w:val="Listaszerbekezds"/>
        <w:ind w:left="420"/>
        <w:jc w:val="both"/>
        <w:rPr>
          <w:rFonts w:asciiTheme="minorHAnsi" w:hAnsiTheme="minorHAnsi"/>
          <w:sz w:val="22"/>
          <w:szCs w:val="22"/>
        </w:rPr>
      </w:pPr>
    </w:p>
    <w:p w:rsidR="00B439D8" w:rsidRPr="00613F41" w:rsidRDefault="007C1326" w:rsidP="00B439D8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7 §</w:t>
      </w:r>
    </w:p>
    <w:p w:rsidR="003213FC" w:rsidRPr="00613F41" w:rsidRDefault="003213FC" w:rsidP="00613F41">
      <w:pPr>
        <w:pStyle w:val="Listaszerbekezds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Az ingatlanhasználó és a közszolgáltató a kötelező igénybeveendő közszolgáltatásra vonatkozóan a szolgáltatónak és az ingatlanhasználónak jogaira és kötelezettségeire, valamint a közszolgáltatás teljesítésére vonatkozóan szerződést köt. </w:t>
      </w:r>
    </w:p>
    <w:p w:rsidR="00613F41" w:rsidRPr="00613F41" w:rsidRDefault="00613F41" w:rsidP="00613F41">
      <w:pPr>
        <w:pStyle w:val="Listaszerbekezds"/>
        <w:ind w:left="375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(2)</w:t>
      </w:r>
      <w:r w:rsidRPr="00613F41">
        <w:rPr>
          <w:rFonts w:asciiTheme="minorHAnsi" w:hAnsiTheme="minorHAnsi"/>
          <w:sz w:val="22"/>
          <w:szCs w:val="22"/>
        </w:rPr>
        <w:tab/>
        <w:t>A közszolgáltatási szerződés tartalmi elemei</w:t>
      </w:r>
    </w:p>
    <w:p w:rsidR="003213FC" w:rsidRPr="00613F41" w:rsidRDefault="003213FC" w:rsidP="007C1326">
      <w:pPr>
        <w:pStyle w:val="Listaszerbekezds"/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 felek megnevezése,</w:t>
      </w:r>
    </w:p>
    <w:p w:rsidR="003213FC" w:rsidRPr="00613F41" w:rsidRDefault="003213FC" w:rsidP="007C1326">
      <w:pPr>
        <w:pStyle w:val="Listaszerbekezds"/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 közszolgáltatás igénybevételének kezdő napja,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 teljesítés helye,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 megrendelő rendelkezésére bocsátott vagy a megrendelő által alkalmazott gyűjtőedény, űrtartalom és darabszám szerint,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az ürítési gyakorisága és az ürítés ideje,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 megrendelő által meghatározott, az ingatlanon előreláthatólag keletkező hulladékmennyiséget, amelyre a közszolgáltatást a megrendelő igénybe veszi,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 gyűjtőedények használatának jogcíme és módja,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 közszolgáltatási díja és alkalmazásának feltételei,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 közszolgáltatási díj megfizetésének módja,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 szerződés módosításának, felmondásának feltételeit, </w:t>
      </w:r>
    </w:p>
    <w:p w:rsidR="003213FC" w:rsidRPr="00613F41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az irányadó jogszabályok meghatározása,</w:t>
      </w:r>
    </w:p>
    <w:p w:rsidR="003213FC" w:rsidRDefault="003213FC" w:rsidP="007C1326">
      <w:pPr>
        <w:numPr>
          <w:ilvl w:val="0"/>
          <w:numId w:val="33"/>
        </w:numPr>
        <w:ind w:left="1100" w:hanging="40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egyéb, a szerződő felek által lényegesnek tartott feltételek.</w:t>
      </w:r>
    </w:p>
    <w:p w:rsidR="00613F41" w:rsidRPr="00613F41" w:rsidRDefault="00613F41" w:rsidP="00613F4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(3)</w:t>
      </w:r>
      <w:r w:rsidRPr="00613F41">
        <w:rPr>
          <w:rFonts w:asciiTheme="minorHAnsi" w:hAnsiTheme="minorHAnsi"/>
          <w:sz w:val="22"/>
          <w:szCs w:val="22"/>
        </w:rPr>
        <w:tab/>
        <w:t xml:space="preserve">A szolgáltató és a megrendelő által megkötött szerződésnek a szállítás gyakoriságára és az edényzet méretére vonatkozó módosítására a bejelentést követő negyedév első napjától kerülhet sor, feltéve, hogy a módosítást a megrendelő a negyedévet megelőzően legalább 15 nappal korábban kezdeményezte a szolgáltatónál. </w:t>
      </w:r>
    </w:p>
    <w:p w:rsidR="00613F41" w:rsidRPr="00613F41" w:rsidRDefault="00613F41" w:rsidP="00613F41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7C1326" w:rsidP="003213FC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8. §</w:t>
      </w: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 xml:space="preserve">Az ingatlanhasználó legalább 30 nappal a kívánt időpont előtt írásban kérheti a </w:t>
      </w:r>
      <w:r w:rsidR="00FB65A6" w:rsidRPr="00613F41">
        <w:rPr>
          <w:rFonts w:asciiTheme="minorHAnsi" w:hAnsiTheme="minorHAnsi"/>
          <w:sz w:val="22"/>
          <w:szCs w:val="22"/>
        </w:rPr>
        <w:t>köz</w:t>
      </w:r>
      <w:r w:rsidRPr="00613F41">
        <w:rPr>
          <w:rFonts w:asciiTheme="minorHAnsi" w:hAnsiTheme="minorHAnsi"/>
          <w:sz w:val="22"/>
          <w:szCs w:val="22"/>
        </w:rPr>
        <w:t xml:space="preserve">szolgáltatótól a közszolgáltatás szünetelését távolléte idejére, amennyiben legalább megszakítás nélkül 90 napig az ingatlanát életvitelszerűen sem ő, sem más nem használja.  </w:t>
      </w:r>
    </w:p>
    <w:p w:rsidR="00613F41" w:rsidRPr="00613F41" w:rsidRDefault="00613F41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613F41">
      <w:pPr>
        <w:pStyle w:val="Listaszerbekezds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Ha a szünetelés (1) bekezdés szerinti feltételeiben változás következik be, az ingatlanhasználó a </w:t>
      </w:r>
      <w:r w:rsidR="00FB65A6" w:rsidRPr="00613F41">
        <w:rPr>
          <w:rFonts w:asciiTheme="minorHAnsi" w:hAnsiTheme="minorHAnsi"/>
          <w:sz w:val="22"/>
          <w:szCs w:val="22"/>
        </w:rPr>
        <w:t>köz</w:t>
      </w:r>
      <w:r w:rsidRPr="00613F41">
        <w:rPr>
          <w:rFonts w:asciiTheme="minorHAnsi" w:hAnsiTheme="minorHAnsi"/>
          <w:sz w:val="22"/>
          <w:szCs w:val="22"/>
        </w:rPr>
        <w:t>szolgáltatónak haladéktalanul í</w:t>
      </w:r>
      <w:r w:rsidR="00613F41" w:rsidRPr="00613F41">
        <w:rPr>
          <w:rFonts w:asciiTheme="minorHAnsi" w:hAnsiTheme="minorHAnsi"/>
          <w:sz w:val="22"/>
          <w:szCs w:val="22"/>
        </w:rPr>
        <w:t>rásban köteles azt bejelenteni.</w:t>
      </w:r>
    </w:p>
    <w:p w:rsidR="00613F41" w:rsidRPr="00613F41" w:rsidRDefault="00613F41" w:rsidP="00613F41">
      <w:pPr>
        <w:pStyle w:val="Listaszerbekezds"/>
        <w:ind w:left="375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613F41">
      <w:pPr>
        <w:pStyle w:val="Listaszerbekezds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 xml:space="preserve">Amennyiben a szüneteltetés ideje alatt a helyi közszolgáltatás körébe tartozó hulladék kerül kihelyezésre, úgy - az ingatlanhasználót egyidejű értesítése mellett – a </w:t>
      </w:r>
      <w:r w:rsidR="00FB65A6" w:rsidRPr="00613F41">
        <w:rPr>
          <w:rFonts w:asciiTheme="minorHAnsi" w:hAnsiTheme="minorHAnsi"/>
          <w:sz w:val="22"/>
          <w:szCs w:val="22"/>
        </w:rPr>
        <w:t>köz</w:t>
      </w:r>
      <w:r w:rsidRPr="00613F41">
        <w:rPr>
          <w:rFonts w:asciiTheme="minorHAnsi" w:hAnsiTheme="minorHAnsi"/>
          <w:sz w:val="22"/>
          <w:szCs w:val="22"/>
        </w:rPr>
        <w:t xml:space="preserve">szolgáltató a hulladékot köteles elszállítani, a hulladék mennyiségének megfelelő díj felszámítása mellett. </w:t>
      </w:r>
    </w:p>
    <w:p w:rsidR="00613F41" w:rsidRPr="00613F41" w:rsidRDefault="00613F41" w:rsidP="00613F41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613F41">
      <w:pPr>
        <w:pStyle w:val="Listaszerbekezds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Az ingatlanhasználó személyében bekövetkezett változást, továbbá az új lakóház jogerős használatbavételi engedélyének kézhezvételét az esemény bekövetkezésétől számított 15 napon belül köteles bejelenteni közszolgáltatónál az új tulajdonos. Ez esetben az új ingatlanhasználó a szolgáltató szerződéskötési ajánlatának kézhezvételétől számított 30 napon belül köteles a közszolgáltatás teljesítésér</w:t>
      </w:r>
      <w:r w:rsidR="00613F41" w:rsidRPr="00613F41">
        <w:rPr>
          <w:rFonts w:asciiTheme="minorHAnsi" w:hAnsiTheme="minorHAnsi"/>
          <w:sz w:val="22"/>
          <w:szCs w:val="22"/>
        </w:rPr>
        <w:t>e vonatkozó szerződést megkötni.</w:t>
      </w:r>
    </w:p>
    <w:p w:rsidR="00613F41" w:rsidRPr="00613F41" w:rsidRDefault="00613F41" w:rsidP="00613F41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432F65" w:rsidRDefault="003213FC" w:rsidP="00432F65">
      <w:pPr>
        <w:pStyle w:val="Listaszerbekezds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432F65">
        <w:rPr>
          <w:rFonts w:asciiTheme="minorHAnsi" w:hAnsiTheme="minorHAnsi"/>
          <w:sz w:val="22"/>
          <w:szCs w:val="22"/>
        </w:rPr>
        <w:t xml:space="preserve">A közszolgáltatási díj megfizetésére köteles ingatlanhasználó személyében történt változás esetén a közszolgáltatási díjat a tulajdonosváltozás bejelentése hónapjának utolsó napjáig a régi, azt követően az új tulajdonos köteles fizetni. </w:t>
      </w:r>
    </w:p>
    <w:p w:rsidR="00432F65" w:rsidRPr="00432F65" w:rsidRDefault="00432F65" w:rsidP="00432F65">
      <w:pPr>
        <w:pStyle w:val="Listaszerbekezds"/>
        <w:rPr>
          <w:rFonts w:asciiTheme="minorHAnsi" w:hAnsiTheme="minorHAnsi"/>
          <w:sz w:val="22"/>
          <w:szCs w:val="22"/>
        </w:rPr>
      </w:pPr>
    </w:p>
    <w:p w:rsidR="00432F65" w:rsidRPr="00432F65" w:rsidRDefault="00432F65" w:rsidP="00432F65">
      <w:pPr>
        <w:pStyle w:val="Listaszerbekezds"/>
        <w:ind w:left="375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7C1326" w:rsidP="003213FC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9. §</w:t>
      </w:r>
    </w:p>
    <w:p w:rsidR="003213FC" w:rsidRDefault="003213FC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>A hulladékkezelési közszolgáltatáshoz rendszeresített, szabványos gyűjtőedények típusát, űrtartalmát, darabszámát és ürítésre való átadásának helyét a szolgáltató és a megrendelő közt létrejött szerződésben állapítják meg a felek. Alkalmazható, szabvány szerinti edények:</w:t>
      </w:r>
    </w:p>
    <w:p w:rsidR="00432F65" w:rsidRPr="00613F41" w:rsidRDefault="00432F65" w:rsidP="003213FC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432F65">
      <w:pPr>
        <w:numPr>
          <w:ilvl w:val="0"/>
          <w:numId w:val="32"/>
        </w:numPr>
        <w:tabs>
          <w:tab w:val="clear" w:pos="720"/>
          <w:tab w:val="num" w:pos="1300"/>
        </w:tabs>
        <w:ind w:hanging="2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120 liter"/>
        </w:smartTagPr>
        <w:r w:rsidRPr="00613F41">
          <w:rPr>
            <w:rFonts w:asciiTheme="minorHAnsi" w:hAnsiTheme="minorHAnsi"/>
            <w:sz w:val="22"/>
            <w:szCs w:val="22"/>
          </w:rPr>
          <w:t>120 liter</w:t>
        </w:r>
      </w:smartTag>
      <w:r w:rsidRPr="00613F41">
        <w:rPr>
          <w:rFonts w:asciiTheme="minorHAnsi" w:hAnsiTheme="minorHAnsi"/>
          <w:sz w:val="22"/>
          <w:szCs w:val="22"/>
        </w:rPr>
        <w:t xml:space="preserve"> űrtartalmú edény,</w:t>
      </w:r>
    </w:p>
    <w:p w:rsidR="003213FC" w:rsidRPr="00613F41" w:rsidRDefault="003213FC" w:rsidP="00432F65">
      <w:pPr>
        <w:numPr>
          <w:ilvl w:val="0"/>
          <w:numId w:val="32"/>
        </w:numPr>
        <w:tabs>
          <w:tab w:val="clear" w:pos="720"/>
          <w:tab w:val="num" w:pos="1300"/>
        </w:tabs>
        <w:ind w:hanging="20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240 literes űrtartalmú edény,</w:t>
      </w:r>
    </w:p>
    <w:p w:rsidR="00B432AB" w:rsidRDefault="003213FC" w:rsidP="00432F65">
      <w:pPr>
        <w:numPr>
          <w:ilvl w:val="0"/>
          <w:numId w:val="32"/>
        </w:numPr>
        <w:tabs>
          <w:tab w:val="clear" w:pos="720"/>
          <w:tab w:val="num" w:pos="1300"/>
        </w:tabs>
        <w:ind w:hanging="2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metricconverter">
        <w:smartTagPr>
          <w:attr w:name="ProductID" w:val="80 liter"/>
        </w:smartTagPr>
        <w:r w:rsidRPr="00613F41">
          <w:rPr>
            <w:rFonts w:asciiTheme="minorHAnsi" w:hAnsiTheme="minorHAnsi"/>
            <w:sz w:val="22"/>
            <w:szCs w:val="22"/>
          </w:rPr>
          <w:t>80 liter</w:t>
        </w:r>
      </w:smartTag>
      <w:r w:rsidR="00432F65">
        <w:rPr>
          <w:rFonts w:asciiTheme="minorHAnsi" w:hAnsiTheme="minorHAnsi"/>
          <w:sz w:val="22"/>
          <w:szCs w:val="22"/>
        </w:rPr>
        <w:t xml:space="preserve"> űrtartalmú zsák,</w:t>
      </w:r>
    </w:p>
    <w:p w:rsidR="00B432AB" w:rsidRDefault="00B432AB" w:rsidP="00CF3D66">
      <w:pPr>
        <w:pStyle w:val="Listaszerbekezds"/>
        <w:ind w:left="1300"/>
        <w:jc w:val="both"/>
        <w:rPr>
          <w:rFonts w:asciiTheme="minorHAnsi" w:hAnsiTheme="minorHAnsi"/>
          <w:sz w:val="22"/>
          <w:szCs w:val="22"/>
        </w:rPr>
      </w:pPr>
    </w:p>
    <w:p w:rsidR="00B432AB" w:rsidRPr="00B432AB" w:rsidRDefault="00B432AB" w:rsidP="00B432A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432AB" w:rsidRDefault="003213FC" w:rsidP="00B432AB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B432AB">
        <w:rPr>
          <w:rFonts w:asciiTheme="minorHAnsi" w:hAnsiTheme="minorHAnsi"/>
          <w:sz w:val="22"/>
          <w:szCs w:val="22"/>
        </w:rPr>
        <w:t>A hulladékürítésének minimális gyakorisága az egyedi szerződésekben kerül meghatározásra.</w:t>
      </w:r>
    </w:p>
    <w:p w:rsidR="00B432AB" w:rsidRDefault="00B432AB" w:rsidP="00B432AB">
      <w:pPr>
        <w:pStyle w:val="Listaszerbekezds"/>
        <w:ind w:left="375"/>
        <w:jc w:val="both"/>
        <w:rPr>
          <w:rFonts w:asciiTheme="minorHAnsi" w:hAnsiTheme="minorHAnsi"/>
          <w:sz w:val="22"/>
          <w:szCs w:val="22"/>
        </w:rPr>
      </w:pPr>
    </w:p>
    <w:p w:rsidR="003213FC" w:rsidRDefault="00CF3D66" w:rsidP="00B432AB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Hatályon kívül helyezte a 8/2016.(VIII.26.) önkormányzati rendelet 3. §-a.</w:t>
      </w:r>
    </w:p>
    <w:p w:rsidR="00B432AB" w:rsidRDefault="00B432AB" w:rsidP="00B432AB">
      <w:pPr>
        <w:jc w:val="both"/>
        <w:rPr>
          <w:rFonts w:asciiTheme="minorHAnsi" w:hAnsiTheme="minorHAnsi"/>
          <w:sz w:val="22"/>
          <w:szCs w:val="22"/>
        </w:rPr>
      </w:pPr>
    </w:p>
    <w:p w:rsidR="00432F65" w:rsidRPr="00B432AB" w:rsidRDefault="00432F65" w:rsidP="00B432AB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7C1326" w:rsidP="003213FC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10. §</w:t>
      </w:r>
    </w:p>
    <w:p w:rsidR="00432F65" w:rsidRDefault="003213FC" w:rsidP="00432F65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 xml:space="preserve">Az ingatlanhasználó az üdülőnek minősülő, vagy időlegesen használt ingatlan esetén, amennyiben a 9. § (1) bekezdésben meghatározott feltételek fennállnak, kérheti a szolgáltatótól a hulladékkal kapcsolatos kötelező közszolgáltatás szünetelését, feltéve, hogy az ingatlanhasználó által megjelölt időszakra az ingatlant ténylegesen nem használják. </w:t>
      </w:r>
    </w:p>
    <w:p w:rsidR="00432F65" w:rsidRDefault="00432F65" w:rsidP="00432F65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432F65" w:rsidRDefault="003213FC" w:rsidP="00432F65">
      <w:pPr>
        <w:pStyle w:val="Listaszerbekezds"/>
        <w:numPr>
          <w:ilvl w:val="0"/>
          <w:numId w:val="47"/>
        </w:num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432F65">
        <w:rPr>
          <w:rFonts w:asciiTheme="minorHAnsi" w:hAnsiTheme="minorHAnsi"/>
          <w:sz w:val="22"/>
          <w:szCs w:val="22"/>
        </w:rPr>
        <w:t xml:space="preserve">Az ingatlan üdülő rendeltetését az ingatlan- nyilvántartás adataival kell bizonyítani. </w:t>
      </w:r>
    </w:p>
    <w:p w:rsidR="00432F65" w:rsidRDefault="00432F65" w:rsidP="00432F65">
      <w:pPr>
        <w:pStyle w:val="Listaszerbekezds"/>
        <w:ind w:left="400"/>
        <w:jc w:val="both"/>
        <w:rPr>
          <w:rFonts w:asciiTheme="minorHAnsi" w:hAnsiTheme="minorHAnsi"/>
          <w:sz w:val="22"/>
          <w:szCs w:val="22"/>
        </w:rPr>
      </w:pPr>
    </w:p>
    <w:p w:rsidR="003213FC" w:rsidRPr="00432F65" w:rsidRDefault="003213FC" w:rsidP="00432F65">
      <w:pPr>
        <w:pStyle w:val="Listaszerbekezds"/>
        <w:numPr>
          <w:ilvl w:val="0"/>
          <w:numId w:val="47"/>
        </w:num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432F65">
        <w:rPr>
          <w:rFonts w:asciiTheme="minorHAnsi" w:hAnsiTheme="minorHAnsi"/>
          <w:sz w:val="22"/>
          <w:szCs w:val="22"/>
        </w:rPr>
        <w:t xml:space="preserve">Ha az ingatlan használatban a (1) bekezdés szerinti feltételrendszerhez képest változás következett be, azt az ingatlanhasználó haladéktalanul köteles a szolgáltatónál bejelenteni. </w:t>
      </w:r>
    </w:p>
    <w:p w:rsidR="00B432AB" w:rsidRPr="00B432AB" w:rsidRDefault="00B432AB" w:rsidP="00B432AB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B432AB" w:rsidRDefault="003213FC" w:rsidP="00B432AB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B432AB">
        <w:rPr>
          <w:rFonts w:asciiTheme="minorHAnsi" w:hAnsiTheme="minorHAnsi"/>
          <w:sz w:val="22"/>
          <w:szCs w:val="22"/>
        </w:rPr>
        <w:t xml:space="preserve">Amennyiben a bejelentett használaton kívüli időszak alatt a közszolgáltatás körébe tartozó hulladék kerül kihelyezésre, úgy - az ingatlanhasználó egyidejű értesítése mellett - a szolgáltató a hulladékot köteles elszállítani, a hulladék mennyiségének megfelelő díj felszámítása mellett. </w:t>
      </w:r>
    </w:p>
    <w:p w:rsidR="00432F65" w:rsidRPr="00432F65" w:rsidRDefault="00432F65" w:rsidP="00432F65">
      <w:pPr>
        <w:jc w:val="both"/>
        <w:rPr>
          <w:rFonts w:asciiTheme="minorHAnsi" w:hAnsiTheme="minorHAnsi"/>
          <w:sz w:val="22"/>
          <w:szCs w:val="22"/>
        </w:rPr>
      </w:pPr>
    </w:p>
    <w:p w:rsidR="003213FC" w:rsidRPr="00613F41" w:rsidRDefault="003213FC" w:rsidP="003213FC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 w:rsidRPr="00613F41">
        <w:rPr>
          <w:rFonts w:asciiTheme="minorHAnsi" w:hAnsiTheme="minorHAnsi"/>
          <w:color w:val="auto"/>
          <w:sz w:val="22"/>
          <w:szCs w:val="22"/>
        </w:rPr>
        <w:t>1</w:t>
      </w:r>
      <w:r w:rsidR="007C1326">
        <w:rPr>
          <w:rFonts w:asciiTheme="minorHAnsi" w:hAnsiTheme="minorHAnsi"/>
          <w:color w:val="auto"/>
          <w:sz w:val="22"/>
          <w:szCs w:val="22"/>
        </w:rPr>
        <w:t>1. §</w:t>
      </w:r>
    </w:p>
    <w:p w:rsidR="007C1326" w:rsidRDefault="003213FC" w:rsidP="007C1326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r w:rsidRPr="00613F41">
        <w:rPr>
          <w:rFonts w:asciiTheme="minorHAnsi" w:hAnsiTheme="minorHAnsi"/>
          <w:sz w:val="22"/>
          <w:szCs w:val="22"/>
        </w:rPr>
        <w:t>(1)</w:t>
      </w:r>
      <w:r w:rsidRPr="00613F41">
        <w:rPr>
          <w:rFonts w:asciiTheme="minorHAnsi" w:hAnsiTheme="minorHAnsi"/>
          <w:sz w:val="22"/>
          <w:szCs w:val="22"/>
        </w:rPr>
        <w:tab/>
        <w:t>A közterületek tisztántartásáról, télen a síkosság elleni védekezésről - e rendeletben foglaltak szerint - a közterülettel határos ingatlanok tulajdonosa, parkok, terek, játszóterek esetében az önkormányzat gondoskodik.</w:t>
      </w:r>
    </w:p>
    <w:p w:rsidR="007C1326" w:rsidRDefault="007C1326" w:rsidP="007C1326">
      <w:pPr>
        <w:ind w:left="426" w:hanging="411"/>
        <w:jc w:val="both"/>
        <w:rPr>
          <w:rFonts w:asciiTheme="minorHAnsi" w:hAnsiTheme="minorHAnsi"/>
          <w:sz w:val="22"/>
          <w:szCs w:val="22"/>
        </w:rPr>
      </w:pPr>
    </w:p>
    <w:p w:rsidR="003213FC" w:rsidRPr="007C1326" w:rsidRDefault="003213FC" w:rsidP="007C1326">
      <w:pPr>
        <w:pStyle w:val="Listaszerbekezds"/>
        <w:numPr>
          <w:ilvl w:val="0"/>
          <w:numId w:val="43"/>
        </w:numPr>
        <w:ind w:left="500" w:hanging="500"/>
        <w:jc w:val="both"/>
        <w:rPr>
          <w:rFonts w:asciiTheme="minorHAnsi" w:hAnsiTheme="minorHAnsi"/>
          <w:sz w:val="22"/>
          <w:szCs w:val="22"/>
        </w:rPr>
      </w:pPr>
      <w:r w:rsidRPr="007C1326">
        <w:rPr>
          <w:rFonts w:asciiTheme="minorHAnsi" w:hAnsiTheme="minorHAnsi"/>
          <w:sz w:val="22"/>
          <w:szCs w:val="22"/>
        </w:rPr>
        <w:t xml:space="preserve">Közterületen hulladékot elhelyezni, elhagyni a (3) bekezdésben foglaltak kivételével tilos. </w:t>
      </w:r>
    </w:p>
    <w:p w:rsidR="00B432AB" w:rsidRPr="00B432AB" w:rsidRDefault="00B432AB" w:rsidP="00B432AB">
      <w:pPr>
        <w:pStyle w:val="Listaszerbekezds"/>
        <w:ind w:left="375"/>
        <w:jc w:val="both"/>
        <w:rPr>
          <w:rFonts w:asciiTheme="minorHAnsi" w:hAnsiTheme="minorHAnsi"/>
          <w:sz w:val="22"/>
          <w:szCs w:val="22"/>
        </w:rPr>
      </w:pPr>
    </w:p>
    <w:p w:rsidR="007C1326" w:rsidRDefault="003213FC" w:rsidP="007C1326">
      <w:pPr>
        <w:pStyle w:val="Listaszerbekezds"/>
        <w:numPr>
          <w:ilvl w:val="0"/>
          <w:numId w:val="44"/>
        </w:numPr>
        <w:ind w:left="500" w:hanging="500"/>
        <w:jc w:val="both"/>
        <w:rPr>
          <w:rFonts w:asciiTheme="minorHAnsi" w:hAnsiTheme="minorHAnsi"/>
          <w:sz w:val="22"/>
          <w:szCs w:val="22"/>
        </w:rPr>
      </w:pPr>
      <w:r w:rsidRPr="007C1326">
        <w:rPr>
          <w:rFonts w:asciiTheme="minorHAnsi" w:hAnsiTheme="minorHAnsi"/>
          <w:sz w:val="22"/>
          <w:szCs w:val="22"/>
        </w:rPr>
        <w:t xml:space="preserve">Közterületen hulladékot csak az erre rendszeresített és felállított hulladékgyűjtő tartályokban szabad elhelyezni, a hulladékgyűjtő tartályok rendeltetésszerű használata mellett. A hulladékgyűjtő tartályok kihelyezéséről és rendszeres ürítéséről - az (5) bekezdésben foglaltak kivételével - az Önkormányzat köteles gondoskodni. </w:t>
      </w:r>
    </w:p>
    <w:p w:rsidR="007C1326" w:rsidRDefault="007C1326" w:rsidP="007C1326">
      <w:pPr>
        <w:pStyle w:val="Listaszerbekezds"/>
        <w:ind w:hanging="720"/>
        <w:jc w:val="both"/>
        <w:rPr>
          <w:rFonts w:asciiTheme="minorHAnsi" w:hAnsiTheme="minorHAnsi"/>
          <w:sz w:val="22"/>
          <w:szCs w:val="22"/>
        </w:rPr>
      </w:pPr>
    </w:p>
    <w:p w:rsidR="007C1326" w:rsidRDefault="003213FC" w:rsidP="007C1326">
      <w:pPr>
        <w:pStyle w:val="Listaszerbekezds"/>
        <w:numPr>
          <w:ilvl w:val="0"/>
          <w:numId w:val="44"/>
        </w:numPr>
        <w:ind w:left="500" w:hanging="400"/>
        <w:jc w:val="both"/>
        <w:rPr>
          <w:rFonts w:asciiTheme="minorHAnsi" w:hAnsiTheme="minorHAnsi"/>
          <w:sz w:val="22"/>
          <w:szCs w:val="22"/>
        </w:rPr>
      </w:pPr>
      <w:r w:rsidRPr="007C1326">
        <w:rPr>
          <w:rFonts w:asciiTheme="minorHAnsi" w:hAnsiTheme="minorHAnsi"/>
          <w:sz w:val="22"/>
          <w:szCs w:val="22"/>
        </w:rPr>
        <w:t>A közterületen keletkezett szennyeződés megszüntetése és a szükséges takarítás elvégzése annak a kötelezettsége, akinek a tevékenysége következtéb</w:t>
      </w:r>
      <w:r w:rsidR="007C1326" w:rsidRPr="007C1326">
        <w:rPr>
          <w:rFonts w:asciiTheme="minorHAnsi" w:hAnsiTheme="minorHAnsi"/>
          <w:sz w:val="22"/>
          <w:szCs w:val="22"/>
        </w:rPr>
        <w:t>en a szennyeződés keletkezett. A hulladékbirtokos személye ismert vagy ismertté válik, vele szemben a közszolgáltató az elszállított hulladék mennyiségéhez és minőségéhez igazodó külön díj felszámítására jogosult. Amennyiben a különdíj megfizetésére kötelezett személye nem állapítható meg, a közszolgáltató a számlát az önkormányzatnak jogosult benyújtani.</w:t>
      </w:r>
    </w:p>
    <w:p w:rsidR="007C1326" w:rsidRPr="007C1326" w:rsidRDefault="007C1326" w:rsidP="007C1326">
      <w:pPr>
        <w:pStyle w:val="Listaszerbekezds"/>
        <w:rPr>
          <w:rFonts w:asciiTheme="minorHAnsi" w:hAnsiTheme="minorHAnsi"/>
          <w:sz w:val="22"/>
          <w:szCs w:val="22"/>
        </w:rPr>
      </w:pPr>
    </w:p>
    <w:p w:rsidR="007C1326" w:rsidRDefault="003213FC" w:rsidP="007C1326">
      <w:pPr>
        <w:pStyle w:val="Listaszerbekezds"/>
        <w:numPr>
          <w:ilvl w:val="0"/>
          <w:numId w:val="44"/>
        </w:numPr>
        <w:ind w:left="500" w:hanging="400"/>
        <w:jc w:val="both"/>
        <w:rPr>
          <w:rFonts w:asciiTheme="minorHAnsi" w:hAnsiTheme="minorHAnsi"/>
          <w:sz w:val="22"/>
          <w:szCs w:val="22"/>
        </w:rPr>
      </w:pPr>
      <w:r w:rsidRPr="007C1326">
        <w:rPr>
          <w:rFonts w:asciiTheme="minorHAnsi" w:hAnsiTheme="minorHAnsi"/>
          <w:sz w:val="22"/>
          <w:szCs w:val="22"/>
        </w:rPr>
        <w:t>Amennyiben nem állapítható meg a hulladékbirtokos, a szilárdhulladékot – az önkormányzattal folytatott előzetes egyeztetést követően - a közszolgáltató szállítja el. A közszolgáltató az elvégzett szolgáltatás díjának számláját az önkor</w:t>
      </w:r>
      <w:r w:rsidR="00200379" w:rsidRPr="007C1326">
        <w:rPr>
          <w:rFonts w:asciiTheme="minorHAnsi" w:hAnsiTheme="minorHAnsi"/>
          <w:sz w:val="22"/>
          <w:szCs w:val="22"/>
        </w:rPr>
        <w:t>mányzatnak jogosult benyújtani.</w:t>
      </w:r>
      <w:r w:rsidR="007C1326">
        <w:rPr>
          <w:rFonts w:asciiTheme="minorHAnsi" w:hAnsiTheme="minorHAnsi"/>
          <w:sz w:val="22"/>
          <w:szCs w:val="22"/>
        </w:rPr>
        <w:t xml:space="preserve"> </w:t>
      </w:r>
    </w:p>
    <w:p w:rsidR="007C1326" w:rsidRPr="007C1326" w:rsidRDefault="007C1326" w:rsidP="007C1326">
      <w:pPr>
        <w:pStyle w:val="Listaszerbekezds"/>
        <w:ind w:left="500" w:hanging="400"/>
        <w:rPr>
          <w:rFonts w:asciiTheme="minorHAnsi" w:hAnsiTheme="minorHAnsi"/>
          <w:sz w:val="22"/>
          <w:szCs w:val="22"/>
        </w:rPr>
      </w:pPr>
    </w:p>
    <w:p w:rsidR="003213FC" w:rsidRPr="007C1326" w:rsidRDefault="003213FC" w:rsidP="007C1326">
      <w:pPr>
        <w:pStyle w:val="Listaszerbekezds"/>
        <w:numPr>
          <w:ilvl w:val="0"/>
          <w:numId w:val="44"/>
        </w:numPr>
        <w:ind w:left="500" w:hanging="400"/>
        <w:jc w:val="both"/>
        <w:rPr>
          <w:rFonts w:asciiTheme="minorHAnsi" w:hAnsiTheme="minorHAnsi"/>
          <w:sz w:val="22"/>
          <w:szCs w:val="22"/>
        </w:rPr>
      </w:pPr>
      <w:r w:rsidRPr="007C1326">
        <w:rPr>
          <w:rFonts w:asciiTheme="minorHAnsi" w:hAnsiTheme="minorHAnsi"/>
          <w:sz w:val="22"/>
          <w:szCs w:val="22"/>
        </w:rPr>
        <w:t xml:space="preserve">Az üzletek, vendéglátóegységek, elárusítóhelyek előtt a szemétgyűjtő tartályok tulajdonos, vagy használó általi elhelyezése az önkormányzat előzetes egyetértésével történhet, ezek tisztántartása, ürítése az üzemeltető kötelessége. </w:t>
      </w:r>
    </w:p>
    <w:p w:rsidR="003213FC" w:rsidRPr="00613F41" w:rsidRDefault="007C1326" w:rsidP="003213FC">
      <w:pPr>
        <w:pStyle w:val="heading"/>
        <w:ind w:right="-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12. §</w:t>
      </w:r>
    </w:p>
    <w:p w:rsidR="00F934FB" w:rsidRPr="00613F41" w:rsidRDefault="00A77D33" w:rsidP="00F934FB">
      <w:pPr>
        <w:ind w:left="426" w:hanging="411"/>
        <w:jc w:val="both"/>
        <w:rPr>
          <w:rFonts w:asciiTheme="minorHAnsi" w:hAnsiTheme="minorHAnsi"/>
          <w:sz w:val="22"/>
          <w:szCs w:val="22"/>
        </w:rPr>
      </w:pPr>
      <w:bookmarkStart w:id="1" w:name="pr39"/>
      <w:bookmarkEnd w:id="1"/>
      <w:r w:rsidRPr="00613F41">
        <w:rPr>
          <w:rFonts w:asciiTheme="minorHAnsi" w:hAnsiTheme="minorHAnsi"/>
          <w:sz w:val="22"/>
          <w:szCs w:val="22"/>
        </w:rPr>
        <w:t>(1)</w:t>
      </w:r>
      <w:r w:rsidR="003213FC" w:rsidRPr="00613F41">
        <w:rPr>
          <w:rFonts w:asciiTheme="minorHAnsi" w:hAnsiTheme="minorHAnsi"/>
          <w:sz w:val="22"/>
          <w:szCs w:val="22"/>
        </w:rPr>
        <w:tab/>
      </w:r>
      <w:r w:rsidRPr="00613F41">
        <w:rPr>
          <w:rFonts w:asciiTheme="minorHAnsi" w:hAnsiTheme="minorHAnsi"/>
          <w:sz w:val="22"/>
          <w:szCs w:val="22"/>
        </w:rPr>
        <w:t xml:space="preserve">E rendelet </w:t>
      </w:r>
      <w:r w:rsidR="00B439D8" w:rsidRPr="00613F41">
        <w:rPr>
          <w:rFonts w:asciiTheme="minorHAnsi" w:hAnsiTheme="minorHAnsi"/>
          <w:sz w:val="22"/>
          <w:szCs w:val="22"/>
        </w:rPr>
        <w:t xml:space="preserve">a kihirdetését követő </w:t>
      </w:r>
      <w:r w:rsidR="003213FC" w:rsidRPr="00613F41">
        <w:rPr>
          <w:rFonts w:asciiTheme="minorHAnsi" w:hAnsiTheme="minorHAnsi"/>
          <w:sz w:val="22"/>
          <w:szCs w:val="22"/>
        </w:rPr>
        <w:t xml:space="preserve">30. </w:t>
      </w:r>
      <w:r w:rsidR="00B439D8" w:rsidRPr="00613F41">
        <w:rPr>
          <w:rFonts w:asciiTheme="minorHAnsi" w:hAnsiTheme="minorHAnsi"/>
          <w:sz w:val="22"/>
          <w:szCs w:val="22"/>
        </w:rPr>
        <w:t>napon lép</w:t>
      </w:r>
      <w:r w:rsidRPr="00613F41">
        <w:rPr>
          <w:rFonts w:asciiTheme="minorHAnsi" w:hAnsiTheme="minorHAnsi"/>
          <w:sz w:val="22"/>
          <w:szCs w:val="22"/>
        </w:rPr>
        <w:t xml:space="preserve"> hatályba</w:t>
      </w:r>
      <w:r w:rsidR="003213FC" w:rsidRPr="00613F41">
        <w:rPr>
          <w:rFonts w:asciiTheme="minorHAnsi" w:hAnsiTheme="minorHAnsi"/>
          <w:sz w:val="22"/>
          <w:szCs w:val="22"/>
        </w:rPr>
        <w:t>.</w:t>
      </w:r>
      <w:r w:rsidR="003213FC" w:rsidRPr="00613F41">
        <w:rPr>
          <w:rFonts w:asciiTheme="minorHAnsi" w:eastAsia="Calibri" w:hAnsiTheme="minorHAnsi" w:cs="Arial"/>
          <w:sz w:val="22"/>
          <w:szCs w:val="22"/>
          <w:lang w:eastAsia="zh-CN"/>
        </w:rPr>
        <w:t xml:space="preserve"> </w:t>
      </w:r>
      <w:r w:rsidR="003213FC" w:rsidRPr="00613F41">
        <w:rPr>
          <w:rFonts w:asciiTheme="minorHAnsi" w:hAnsiTheme="minorHAnsi"/>
          <w:sz w:val="22"/>
          <w:szCs w:val="22"/>
        </w:rPr>
        <w:t>Ezzel egyidejűleg hatályát veszti a települési szilárd hulladékkezelési közszolgáltatás igénybevételéről szóló, többször módosított 13/2006. (VII. 15.) önkormányzati rendelet, és az azt módosító 25/2006.(XII.22.), a 16/2007.(IX.17.), a 20/2007.(XII.17.), a 20/2008.(XII.23.), a 14/2009.(XII.23.), a 17/2010.(XII.20./, a 19/2011.(XII.22.), a 20/2012.(XII.20.), az 1/2013.(II.04.), valamint a 9/2013.(VI.05.) önkormányzati rendeletek.</w:t>
      </w:r>
    </w:p>
    <w:p w:rsidR="00432F65" w:rsidRDefault="00432F65" w:rsidP="00A77D33">
      <w:pPr>
        <w:jc w:val="both"/>
        <w:rPr>
          <w:rFonts w:asciiTheme="minorHAnsi" w:hAnsiTheme="minorHAnsi" w:cs="Arial"/>
          <w:sz w:val="22"/>
          <w:szCs w:val="22"/>
        </w:rPr>
      </w:pPr>
      <w:bookmarkStart w:id="2" w:name="md"/>
      <w:bookmarkEnd w:id="2"/>
    </w:p>
    <w:p w:rsidR="00432F65" w:rsidRDefault="00432F65" w:rsidP="00A77D33">
      <w:pPr>
        <w:jc w:val="both"/>
        <w:rPr>
          <w:rFonts w:asciiTheme="minorHAnsi" w:hAnsiTheme="minorHAnsi" w:cs="Arial"/>
          <w:sz w:val="22"/>
          <w:szCs w:val="22"/>
        </w:rPr>
      </w:pPr>
    </w:p>
    <w:p w:rsidR="00330734" w:rsidRDefault="00A77D33" w:rsidP="00AB4C1B">
      <w:pPr>
        <w:jc w:val="both"/>
        <w:rPr>
          <w:rFonts w:asciiTheme="minorHAnsi" w:hAnsiTheme="minorHAnsi" w:cs="Arial"/>
          <w:sz w:val="22"/>
          <w:szCs w:val="22"/>
        </w:rPr>
      </w:pPr>
      <w:r w:rsidRPr="00613F41">
        <w:rPr>
          <w:rFonts w:asciiTheme="minorHAnsi" w:hAnsiTheme="minorHAnsi" w:cs="Arial"/>
          <w:sz w:val="22"/>
          <w:szCs w:val="22"/>
        </w:rPr>
        <w:t>Vasvár, 201</w:t>
      </w:r>
      <w:r w:rsidR="00761E65">
        <w:rPr>
          <w:rFonts w:asciiTheme="minorHAnsi" w:hAnsiTheme="minorHAnsi" w:cs="Arial"/>
          <w:sz w:val="22"/>
          <w:szCs w:val="22"/>
        </w:rPr>
        <w:t>6. augusztus 26.</w:t>
      </w:r>
      <w:bookmarkStart w:id="3" w:name="_GoBack"/>
      <w:bookmarkEnd w:id="3"/>
    </w:p>
    <w:p w:rsidR="00AB4C1B" w:rsidRPr="00AB4C1B" w:rsidRDefault="00AB4C1B" w:rsidP="00AB4C1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  <w:gridCol w:w="4251"/>
      </w:tblGrid>
      <w:tr w:rsidR="00613F41" w:rsidRPr="00613F41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330734" w:rsidRPr="00613F41" w:rsidRDefault="00330734" w:rsidP="00CC31F5">
            <w:pPr>
              <w:pStyle w:val="textcenter"/>
              <w:ind w:right="56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/: </w:t>
            </w:r>
            <w:r w:rsidR="004041F7">
              <w:rPr>
                <w:rFonts w:asciiTheme="minorHAnsi" w:hAnsiTheme="minorHAnsi"/>
                <w:color w:val="auto"/>
                <w:sz w:val="22"/>
                <w:szCs w:val="22"/>
              </w:rPr>
              <w:t>Tóth Balázs</w:t>
            </w: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="00B015F6" w:rsidRPr="00613F4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polgármester</w:t>
            </w:r>
          </w:p>
        </w:tc>
        <w:tc>
          <w:tcPr>
            <w:tcW w:w="2500" w:type="pct"/>
            <w:vAlign w:val="center"/>
          </w:tcPr>
          <w:p w:rsidR="00330734" w:rsidRPr="00613F41" w:rsidRDefault="00330734" w:rsidP="00CC31F5">
            <w:pPr>
              <w:pStyle w:val="textcenter"/>
              <w:ind w:right="566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t>/:</w:t>
            </w:r>
            <w:r w:rsidR="00B015F6" w:rsidRPr="00613F4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t>Dr. Ódor Ildikó</w:t>
            </w:r>
            <w:r w:rsidR="00B015F6" w:rsidRPr="00613F4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t>:/</w:t>
            </w:r>
            <w:r w:rsidRPr="00613F41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jegyző </w:t>
            </w:r>
          </w:p>
        </w:tc>
      </w:tr>
    </w:tbl>
    <w:p w:rsidR="00B439D8" w:rsidRPr="00613F41" w:rsidRDefault="00B439D8" w:rsidP="00A77D33">
      <w:pPr>
        <w:pStyle w:val="textstyle"/>
        <w:ind w:right="566"/>
        <w:rPr>
          <w:rFonts w:asciiTheme="minorHAnsi" w:hAnsiTheme="minorHAnsi"/>
          <w:color w:val="auto"/>
          <w:sz w:val="22"/>
          <w:szCs w:val="22"/>
        </w:rPr>
      </w:pPr>
      <w:r w:rsidRPr="00613F41">
        <w:rPr>
          <w:rFonts w:asciiTheme="minorHAnsi" w:hAnsiTheme="minorHAnsi"/>
          <w:color w:val="auto"/>
          <w:sz w:val="22"/>
          <w:szCs w:val="22"/>
        </w:rPr>
        <w:t>Kih</w:t>
      </w:r>
      <w:r w:rsidR="00B432AB">
        <w:rPr>
          <w:rFonts w:asciiTheme="minorHAnsi" w:hAnsiTheme="minorHAnsi"/>
          <w:color w:val="auto"/>
          <w:sz w:val="22"/>
          <w:szCs w:val="22"/>
        </w:rPr>
        <w:t>i</w:t>
      </w:r>
      <w:r w:rsidRPr="00613F41">
        <w:rPr>
          <w:rFonts w:asciiTheme="minorHAnsi" w:hAnsiTheme="minorHAnsi"/>
          <w:color w:val="auto"/>
          <w:sz w:val="22"/>
          <w:szCs w:val="22"/>
        </w:rPr>
        <w:t>rdetve:</w:t>
      </w:r>
      <w:r w:rsidR="003213FC" w:rsidRPr="00613F4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54BBC" w:rsidRPr="00613F41" w:rsidRDefault="00F934FB" w:rsidP="00A77D33">
      <w:pPr>
        <w:pStyle w:val="textstyle"/>
        <w:ind w:right="56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Vasvár, 2016. augusztus 26.</w:t>
      </w:r>
    </w:p>
    <w:p w:rsidR="00B439D8" w:rsidRDefault="00B439D8" w:rsidP="00432F65">
      <w:pPr>
        <w:pStyle w:val="textstyle"/>
        <w:spacing w:before="0" w:beforeAutospacing="0" w:after="0" w:afterAutospacing="0"/>
        <w:ind w:left="2835" w:right="4535" w:firstLine="1"/>
        <w:jc w:val="center"/>
        <w:rPr>
          <w:rFonts w:asciiTheme="minorHAnsi" w:hAnsiTheme="minorHAnsi"/>
          <w:color w:val="auto"/>
          <w:sz w:val="22"/>
          <w:szCs w:val="22"/>
        </w:rPr>
      </w:pPr>
      <w:r w:rsidRPr="00613F41">
        <w:rPr>
          <w:rFonts w:asciiTheme="minorHAnsi" w:hAnsiTheme="minorHAnsi"/>
          <w:color w:val="auto"/>
          <w:sz w:val="22"/>
          <w:szCs w:val="22"/>
        </w:rPr>
        <w:t>/:Dr. Ódor Ildikó:/</w:t>
      </w:r>
    </w:p>
    <w:p w:rsidR="00525955" w:rsidRPr="00613F41" w:rsidRDefault="00525955" w:rsidP="00432F65">
      <w:pPr>
        <w:pStyle w:val="textstyle"/>
        <w:spacing w:before="0" w:beforeAutospacing="0" w:after="0" w:afterAutospacing="0"/>
        <w:ind w:left="2835" w:right="4535" w:firstLine="1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jegyző</w:t>
      </w:r>
    </w:p>
    <w:p w:rsidR="00B015F6" w:rsidRDefault="00B015F6" w:rsidP="00D86475">
      <w:pPr>
        <w:pStyle w:val="heading"/>
        <w:jc w:val="left"/>
        <w:rPr>
          <w:color w:val="auto"/>
        </w:rPr>
      </w:pPr>
    </w:p>
    <w:p w:rsidR="00432F65" w:rsidRPr="00613F41" w:rsidRDefault="00432F65" w:rsidP="00D86475">
      <w:pPr>
        <w:pStyle w:val="heading"/>
        <w:jc w:val="left"/>
        <w:rPr>
          <w:color w:val="auto"/>
        </w:rPr>
      </w:pPr>
    </w:p>
    <w:p w:rsidR="00B015F6" w:rsidRPr="00613F41" w:rsidRDefault="00D86475" w:rsidP="00B015F6">
      <w:pPr>
        <w:pStyle w:val="heading"/>
        <w:rPr>
          <w:color w:val="auto"/>
        </w:rPr>
      </w:pPr>
      <w:r w:rsidRPr="00613F41">
        <w:rPr>
          <w:color w:val="auto"/>
        </w:rPr>
        <w:t>1</w:t>
      </w:r>
      <w:r w:rsidR="00B015F6" w:rsidRPr="00613F41">
        <w:rPr>
          <w:color w:val="auto"/>
        </w:rPr>
        <w:t>. számú melléklet</w:t>
      </w:r>
      <w:r w:rsidR="00B015F6" w:rsidRPr="00613F41">
        <w:rPr>
          <w:color w:val="auto"/>
        </w:rPr>
        <w:br/>
        <w:t>a települési szilárd hulladékkezelési közszolgáltatás igényb</w:t>
      </w:r>
      <w:r w:rsidRPr="00613F41">
        <w:rPr>
          <w:color w:val="auto"/>
        </w:rPr>
        <w:t>evételéről szóló</w:t>
      </w:r>
      <w:r w:rsidR="00B015F6" w:rsidRPr="00613F41">
        <w:rPr>
          <w:color w:val="auto"/>
        </w:rPr>
        <w:t xml:space="preserve"> </w:t>
      </w:r>
      <w:r w:rsidRPr="00613F41">
        <w:rPr>
          <w:color w:val="auto"/>
        </w:rPr>
        <w:t xml:space="preserve">önkormányzati </w:t>
      </w:r>
      <w:r w:rsidR="00B015F6" w:rsidRPr="00613F41">
        <w:rPr>
          <w:color w:val="auto"/>
        </w:rPr>
        <w:t xml:space="preserve">rendelethez </w:t>
      </w:r>
    </w:p>
    <w:p w:rsidR="00B015F6" w:rsidRPr="00613F41" w:rsidRDefault="00B015F6" w:rsidP="00B015F6">
      <w:pPr>
        <w:pStyle w:val="heading"/>
        <w:rPr>
          <w:b w:val="0"/>
          <w:bCs w:val="0"/>
          <w:color w:val="auto"/>
        </w:rPr>
      </w:pPr>
      <w:r w:rsidRPr="00613F41">
        <w:rPr>
          <w:b w:val="0"/>
          <w:bCs w:val="0"/>
          <w:color w:val="auto"/>
        </w:rPr>
        <w:t xml:space="preserve">A települési szilárd hulladékkal kapcsolatos </w:t>
      </w:r>
      <w:r w:rsidR="00D86475" w:rsidRPr="00613F41">
        <w:rPr>
          <w:b w:val="0"/>
          <w:bCs w:val="0"/>
          <w:color w:val="auto"/>
        </w:rPr>
        <w:t>közszolgáltatás</w:t>
      </w:r>
      <w:r w:rsidR="00173B17" w:rsidRPr="00613F41">
        <w:rPr>
          <w:b w:val="0"/>
          <w:bCs w:val="0"/>
          <w:color w:val="auto"/>
        </w:rPr>
        <w:t xml:space="preserve"> végzésének területi beosztása </w:t>
      </w:r>
      <w:r w:rsidR="00D86475" w:rsidRPr="00613F41">
        <w:rPr>
          <w:b w:val="0"/>
          <w:bCs w:val="0"/>
          <w:color w:val="auto"/>
        </w:rPr>
        <w:t xml:space="preserve">és ürítési rendje </w:t>
      </w:r>
    </w:p>
    <w:p w:rsidR="00B015F6" w:rsidRPr="00613F41" w:rsidRDefault="00B015F6" w:rsidP="00B015F6">
      <w:pPr>
        <w:pStyle w:val="textstyle"/>
        <w:rPr>
          <w:color w:val="auto"/>
        </w:rPr>
      </w:pPr>
    </w:p>
    <w:tbl>
      <w:tblPr>
        <w:tblW w:w="73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440"/>
      </w:tblGrid>
      <w:tr w:rsidR="00613F41" w:rsidRPr="00613F41" w:rsidTr="004629B2">
        <w:trPr>
          <w:cantSplit/>
          <w:trHeight w:val="315"/>
          <w:jc w:val="center"/>
        </w:trPr>
        <w:tc>
          <w:tcPr>
            <w:tcW w:w="73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15F6" w:rsidRPr="00613F41" w:rsidRDefault="00B015F6" w:rsidP="004629B2">
            <w:pPr>
              <w:jc w:val="center"/>
              <w:rPr>
                <w:b/>
                <w:bCs/>
              </w:rPr>
            </w:pPr>
            <w:r w:rsidRPr="00613F41">
              <w:rPr>
                <w:b/>
                <w:bCs/>
              </w:rPr>
              <w:t>Heti egyszeri szállítás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Arany János utca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Esze Tamás u.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Németh Antal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Achim András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Főszolgabíró tér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Pácsonyi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Ady Endre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Góré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Papmalmi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Akácfa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Győrvári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Péterfai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Alkotmány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Hármashegy III. utca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Petőfi Sándor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Alsóárokhegy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Hunyadi J.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Ragyogó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Árpád tér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Ifjúság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Semmelweis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Barabás István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Járdányi professzor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Szentmihályfalvi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Bartók Béla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József Attila 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Táncsics Mihály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Béke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Kismákfa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Újlaki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Bendefy László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Kossuth L.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Vasúti u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Budai Nagy Antal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Kőrösi Csoma Sándor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Vasvári Pál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Csokonai Mihály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Köztársaság tér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Vérmező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Derkovits Gyula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Mártírok útja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Vörösmarty M. u. eleje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Dózsa György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Munkácsy Mihály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/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Dr. Tretter László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Nagymákfa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/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Eötvös Loránd 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15F6" w:rsidRPr="00613F41" w:rsidRDefault="00B015F6" w:rsidP="004629B2">
            <w:r w:rsidRPr="00613F41">
              <w:t>Nagyköveshegy utca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/>
        </w:tc>
      </w:tr>
    </w:tbl>
    <w:p w:rsidR="00B015F6" w:rsidRPr="00613F41" w:rsidRDefault="00B015F6" w:rsidP="00B015F6"/>
    <w:tbl>
      <w:tblPr>
        <w:tblW w:w="73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084"/>
        <w:gridCol w:w="2471"/>
      </w:tblGrid>
      <w:tr w:rsidR="00613F41" w:rsidRPr="00613F41" w:rsidTr="004629B2">
        <w:trPr>
          <w:cantSplit/>
          <w:trHeight w:val="315"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5F6" w:rsidRPr="00613F41" w:rsidRDefault="00B015F6" w:rsidP="004629B2">
            <w:pPr>
              <w:jc w:val="center"/>
              <w:rPr>
                <w:b/>
                <w:bCs/>
              </w:rPr>
            </w:pPr>
            <w:r w:rsidRPr="00613F41">
              <w:rPr>
                <w:b/>
                <w:bCs/>
              </w:rPr>
              <w:t>Heti kétszeri szállítás az utcákban található tömbházaktól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5F6" w:rsidRPr="00613F41" w:rsidRDefault="00B015F6" w:rsidP="004629B2">
            <w:r w:rsidRPr="00613F41">
              <w:t>Alkotmány u.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6" w:rsidRPr="00613F41" w:rsidRDefault="00B015F6" w:rsidP="004629B2">
            <w:r w:rsidRPr="00613F41">
              <w:t>Március 15. tér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Szentmihályfalvi u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5F6" w:rsidRPr="00613F41" w:rsidRDefault="00B015F6" w:rsidP="004629B2">
            <w:r w:rsidRPr="00613F41">
              <w:t>Dr. Tretter László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F6" w:rsidRPr="00613F41" w:rsidRDefault="00B015F6" w:rsidP="004629B2">
            <w:r w:rsidRPr="00613F41">
              <w:t>Petőfi Sándor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Vasvári Pál u.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5F6" w:rsidRPr="00613F41" w:rsidRDefault="00B015F6" w:rsidP="004629B2">
            <w:r w:rsidRPr="00613F41">
              <w:t>Béri Balogh Ádám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5F6" w:rsidRPr="00613F41" w:rsidRDefault="00B015F6" w:rsidP="004629B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/>
        </w:tc>
      </w:tr>
    </w:tbl>
    <w:p w:rsidR="00B015F6" w:rsidRPr="00613F41" w:rsidRDefault="00B015F6" w:rsidP="00B015F6">
      <w:pPr>
        <w:pStyle w:val="textstyle"/>
        <w:rPr>
          <w:color w:val="auto"/>
        </w:rPr>
      </w:pPr>
    </w:p>
    <w:p w:rsidR="00B015F6" w:rsidRPr="00613F41" w:rsidRDefault="00B015F6" w:rsidP="00B015F6">
      <w:pPr>
        <w:pStyle w:val="textstyle"/>
        <w:rPr>
          <w:color w:val="auto"/>
        </w:rPr>
      </w:pPr>
    </w:p>
    <w:p w:rsidR="00D86475" w:rsidRPr="00613F41" w:rsidRDefault="00D86475" w:rsidP="00B015F6">
      <w:pPr>
        <w:pStyle w:val="textstyle"/>
        <w:rPr>
          <w:color w:val="auto"/>
        </w:rPr>
      </w:pPr>
    </w:p>
    <w:p w:rsidR="00D86475" w:rsidRPr="00613F41" w:rsidRDefault="00D86475" w:rsidP="00B015F6">
      <w:pPr>
        <w:pStyle w:val="textstyle"/>
        <w:rPr>
          <w:color w:val="auto"/>
        </w:rPr>
      </w:pPr>
    </w:p>
    <w:p w:rsidR="00D86475" w:rsidRPr="00613F41" w:rsidRDefault="00D86475" w:rsidP="00B015F6">
      <w:pPr>
        <w:pStyle w:val="textstyle"/>
        <w:rPr>
          <w:color w:val="auto"/>
        </w:rPr>
      </w:pPr>
    </w:p>
    <w:p w:rsidR="00D86475" w:rsidRPr="00613F41" w:rsidRDefault="00D86475" w:rsidP="00B015F6">
      <w:pPr>
        <w:pStyle w:val="textstyle"/>
        <w:rPr>
          <w:color w:val="auto"/>
        </w:rPr>
      </w:pPr>
    </w:p>
    <w:p w:rsidR="00B015F6" w:rsidRPr="00613F41" w:rsidRDefault="00B015F6" w:rsidP="00B015F6"/>
    <w:p w:rsidR="00B015F6" w:rsidRPr="00613F41" w:rsidRDefault="00B015F6" w:rsidP="00B015F6">
      <w:pPr>
        <w:pStyle w:val="heading"/>
        <w:rPr>
          <w:color w:val="auto"/>
        </w:rPr>
      </w:pPr>
    </w:p>
    <w:p w:rsidR="00B015F6" w:rsidRPr="00613F41" w:rsidRDefault="00D86475" w:rsidP="00B90C66">
      <w:pPr>
        <w:pStyle w:val="heading"/>
        <w:rPr>
          <w:color w:val="auto"/>
        </w:rPr>
      </w:pPr>
      <w:r w:rsidRPr="00613F41">
        <w:rPr>
          <w:color w:val="auto"/>
        </w:rPr>
        <w:t>2</w:t>
      </w:r>
      <w:r w:rsidR="00B015F6" w:rsidRPr="00613F41">
        <w:rPr>
          <w:color w:val="auto"/>
        </w:rPr>
        <w:t>. számú melléklet</w:t>
      </w:r>
      <w:r w:rsidR="00B015F6" w:rsidRPr="00613F41">
        <w:rPr>
          <w:color w:val="auto"/>
        </w:rPr>
        <w:br/>
        <w:t>a települési szilárd hulladékkezelési közszolgáltatás igénybevéte</w:t>
      </w:r>
      <w:r w:rsidRPr="00613F41">
        <w:rPr>
          <w:color w:val="auto"/>
        </w:rPr>
        <w:t>léről szóló</w:t>
      </w:r>
      <w:r w:rsidR="00B015F6" w:rsidRPr="00613F41">
        <w:rPr>
          <w:color w:val="auto"/>
        </w:rPr>
        <w:t xml:space="preserve"> ö</w:t>
      </w:r>
      <w:r w:rsidRPr="00613F41">
        <w:rPr>
          <w:color w:val="auto"/>
        </w:rPr>
        <w:t xml:space="preserve">nkormányzati </w:t>
      </w:r>
      <w:r w:rsidR="00B015F6" w:rsidRPr="00613F41">
        <w:rPr>
          <w:color w:val="auto"/>
        </w:rPr>
        <w:t xml:space="preserve">rendelethez </w:t>
      </w:r>
    </w:p>
    <w:p w:rsidR="00B015F6" w:rsidRPr="00613F41" w:rsidRDefault="00B015F6" w:rsidP="00B015F6">
      <w:pPr>
        <w:pStyle w:val="heading"/>
        <w:rPr>
          <w:b w:val="0"/>
          <w:bCs w:val="0"/>
          <w:color w:val="auto"/>
        </w:rPr>
      </w:pPr>
      <w:r w:rsidRPr="00613F41">
        <w:rPr>
          <w:b w:val="0"/>
          <w:bCs w:val="0"/>
          <w:color w:val="auto"/>
        </w:rPr>
        <w:t xml:space="preserve">Konténeres </w:t>
      </w:r>
      <w:r w:rsidR="00B90C66" w:rsidRPr="00613F41">
        <w:rPr>
          <w:b w:val="0"/>
          <w:bCs w:val="0"/>
          <w:color w:val="auto"/>
        </w:rPr>
        <w:t xml:space="preserve">hulladékszállítási közszolgáltatás ellátási </w:t>
      </w:r>
      <w:r w:rsidR="00173B17" w:rsidRPr="00613F41">
        <w:rPr>
          <w:b w:val="0"/>
          <w:bCs w:val="0"/>
          <w:color w:val="auto"/>
        </w:rPr>
        <w:t>területe</w:t>
      </w:r>
    </w:p>
    <w:p w:rsidR="00B015F6" w:rsidRPr="00613F41" w:rsidRDefault="00B015F6" w:rsidP="00B015F6">
      <w:pPr>
        <w:pStyle w:val="heading"/>
        <w:rPr>
          <w:b w:val="0"/>
          <w:bCs w:val="0"/>
          <w:color w:val="auto"/>
        </w:rPr>
      </w:pPr>
    </w:p>
    <w:tbl>
      <w:tblPr>
        <w:tblW w:w="7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2436"/>
        <w:gridCol w:w="2623"/>
      </w:tblGrid>
      <w:tr w:rsidR="00613F41" w:rsidRPr="00613F41" w:rsidTr="004629B2">
        <w:trPr>
          <w:trHeight w:val="315"/>
          <w:jc w:val="center"/>
        </w:trPr>
        <w:tc>
          <w:tcPr>
            <w:tcW w:w="0" w:type="auto"/>
          </w:tcPr>
          <w:p w:rsidR="00B015F6" w:rsidRPr="00613F41" w:rsidRDefault="00B015F6" w:rsidP="004629B2">
            <w:r w:rsidRPr="00613F41">
              <w:t>Felsőárokhegy u.</w:t>
            </w:r>
          </w:p>
        </w:tc>
        <w:tc>
          <w:tcPr>
            <w:tcW w:w="0" w:type="auto"/>
          </w:tcPr>
          <w:p w:rsidR="00B015F6" w:rsidRPr="00613F41" w:rsidRDefault="00B015F6" w:rsidP="004629B2">
            <w:r w:rsidRPr="00613F41">
              <w:t>Hármashegy II. utca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Pásztor utca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</w:tcPr>
          <w:p w:rsidR="00B015F6" w:rsidRPr="00613F41" w:rsidRDefault="00B015F6" w:rsidP="004629B2">
            <w:r w:rsidRPr="00613F41">
              <w:t>Gesztenyéshegy u.</w:t>
            </w:r>
          </w:p>
        </w:tc>
        <w:tc>
          <w:tcPr>
            <w:tcW w:w="0" w:type="auto"/>
          </w:tcPr>
          <w:p w:rsidR="00B015F6" w:rsidRPr="00613F41" w:rsidRDefault="00B015F6" w:rsidP="004629B2">
            <w:r w:rsidRPr="00613F41">
              <w:t>Kisköveshegy utca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>
            <w:r w:rsidRPr="00613F41">
              <w:t>Vörösmarty u. 28-tól.</w:t>
            </w:r>
          </w:p>
        </w:tc>
      </w:tr>
      <w:tr w:rsidR="00613F41" w:rsidRPr="00613F41" w:rsidTr="004629B2">
        <w:trPr>
          <w:trHeight w:val="315"/>
          <w:jc w:val="center"/>
        </w:trPr>
        <w:tc>
          <w:tcPr>
            <w:tcW w:w="0" w:type="auto"/>
          </w:tcPr>
          <w:p w:rsidR="00B015F6" w:rsidRPr="00613F41" w:rsidRDefault="00B015F6" w:rsidP="004629B2">
            <w:r w:rsidRPr="00613F41">
              <w:t>Hármashegy I. u</w:t>
            </w:r>
          </w:p>
        </w:tc>
        <w:tc>
          <w:tcPr>
            <w:tcW w:w="0" w:type="auto"/>
          </w:tcPr>
          <w:p w:rsidR="00B015F6" w:rsidRPr="00613F41" w:rsidRDefault="00B015F6" w:rsidP="004629B2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5F6" w:rsidRPr="00613F41" w:rsidRDefault="00B015F6" w:rsidP="004629B2"/>
        </w:tc>
      </w:tr>
    </w:tbl>
    <w:p w:rsidR="00B015F6" w:rsidRPr="00613F41" w:rsidRDefault="00B015F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B90C66" w:rsidRPr="00613F41" w:rsidRDefault="00B90C66" w:rsidP="00B90C66">
      <w:pPr>
        <w:pStyle w:val="NormlWeb"/>
        <w:jc w:val="center"/>
        <w:rPr>
          <w:rFonts w:ascii="Arial" w:hAnsi="Arial" w:cs="Arial"/>
          <w:b/>
          <w:bCs/>
        </w:rPr>
      </w:pPr>
    </w:p>
    <w:p w:rsidR="00B90C66" w:rsidRPr="00613F41" w:rsidRDefault="00B90C66" w:rsidP="00B90C66">
      <w:pPr>
        <w:pStyle w:val="NormlWeb"/>
        <w:jc w:val="center"/>
        <w:rPr>
          <w:rFonts w:ascii="Arial" w:hAnsi="Arial" w:cs="Arial"/>
          <w:b/>
          <w:bCs/>
        </w:rPr>
      </w:pPr>
      <w:r w:rsidRPr="00613F41">
        <w:rPr>
          <w:rFonts w:ascii="Arial" w:hAnsi="Arial" w:cs="Arial"/>
          <w:b/>
          <w:bCs/>
        </w:rPr>
        <w:t>3. számú melléklet</w:t>
      </w:r>
    </w:p>
    <w:p w:rsidR="00B90C66" w:rsidRPr="00613F41" w:rsidRDefault="00B90C66" w:rsidP="00B90C66">
      <w:pPr>
        <w:pStyle w:val="NormlWeb"/>
        <w:jc w:val="center"/>
        <w:rPr>
          <w:rFonts w:ascii="Arial" w:hAnsi="Arial" w:cs="Arial"/>
          <w:b/>
          <w:bCs/>
        </w:rPr>
      </w:pPr>
      <w:r w:rsidRPr="00613F41">
        <w:rPr>
          <w:rFonts w:ascii="Arial" w:hAnsi="Arial" w:cs="Arial"/>
          <w:b/>
          <w:bCs/>
        </w:rPr>
        <w:t>a települési szilárd hulladékkezelési közszolgáltatás igénybevételéről szóló önkormányzati rendelethez</w:t>
      </w:r>
    </w:p>
    <w:p w:rsidR="00B90C66" w:rsidRPr="00613F41" w:rsidRDefault="00B90C66" w:rsidP="00B90C66">
      <w:pPr>
        <w:pStyle w:val="NormlWeb"/>
        <w:jc w:val="center"/>
        <w:rPr>
          <w:rFonts w:ascii="Arial" w:hAnsi="Arial" w:cs="Arial"/>
          <w:b/>
          <w:bCs/>
        </w:rPr>
      </w:pPr>
    </w:p>
    <w:p w:rsidR="00B90C66" w:rsidRPr="00613F41" w:rsidRDefault="00B90C66" w:rsidP="00B90C66">
      <w:pPr>
        <w:pStyle w:val="NormlWeb"/>
        <w:rPr>
          <w:rFonts w:ascii="Arial" w:hAnsi="Arial" w:cs="Arial"/>
          <w:b/>
          <w:bCs/>
          <w:u w:val="single"/>
        </w:rPr>
      </w:pPr>
      <w:r w:rsidRPr="00613F41">
        <w:rPr>
          <w:rFonts w:ascii="Arial" w:hAnsi="Arial" w:cs="Arial"/>
          <w:b/>
          <w:bCs/>
          <w:u w:val="single"/>
        </w:rPr>
        <w:t>A köztisztasági szolgáltató megnevezése és adatai</w:t>
      </w:r>
    </w:p>
    <w:p w:rsidR="00B90C66" w:rsidRPr="00613F41" w:rsidRDefault="00B90C66" w:rsidP="00B90C66">
      <w:pPr>
        <w:pStyle w:val="heading"/>
        <w:jc w:val="left"/>
        <w:rPr>
          <w:b w:val="0"/>
          <w:bCs w:val="0"/>
          <w:color w:val="auto"/>
        </w:rPr>
      </w:pPr>
      <w:r w:rsidRPr="00613F41">
        <w:rPr>
          <w:b w:val="0"/>
          <w:bCs w:val="0"/>
          <w:color w:val="auto"/>
        </w:rPr>
        <w:t>Neve:</w:t>
      </w:r>
      <w:r w:rsidRPr="00613F41">
        <w:rPr>
          <w:b w:val="0"/>
          <w:bCs w:val="0"/>
          <w:color w:val="auto"/>
        </w:rPr>
        <w:tab/>
      </w:r>
      <w:r w:rsidRPr="00613F41">
        <w:rPr>
          <w:b w:val="0"/>
          <w:bCs w:val="0"/>
          <w:color w:val="auto"/>
        </w:rPr>
        <w:tab/>
        <w:t>ZALAISPA Regionális Hulladékgazdálkodási és Környezetvédelmi Zrt.</w:t>
      </w:r>
    </w:p>
    <w:p w:rsidR="00B90C66" w:rsidRPr="00613F41" w:rsidRDefault="00B90C66" w:rsidP="00B90C66">
      <w:pPr>
        <w:pStyle w:val="heading"/>
        <w:jc w:val="left"/>
        <w:rPr>
          <w:b w:val="0"/>
          <w:bCs w:val="0"/>
          <w:color w:val="auto"/>
        </w:rPr>
      </w:pPr>
      <w:r w:rsidRPr="00613F41">
        <w:rPr>
          <w:b w:val="0"/>
          <w:bCs w:val="0"/>
          <w:color w:val="auto"/>
        </w:rPr>
        <w:t>Székhelye:</w:t>
      </w:r>
      <w:r w:rsidRPr="00613F41">
        <w:rPr>
          <w:b w:val="0"/>
          <w:bCs w:val="0"/>
          <w:color w:val="auto"/>
        </w:rPr>
        <w:tab/>
        <w:t>8798 Zalabér, 3096/12. hrsz.</w:t>
      </w:r>
    </w:p>
    <w:p w:rsidR="00B90C66" w:rsidRPr="00613F41" w:rsidRDefault="00B90C66" w:rsidP="00B90C66">
      <w:pPr>
        <w:pStyle w:val="heading"/>
        <w:jc w:val="left"/>
        <w:rPr>
          <w:b w:val="0"/>
          <w:bCs w:val="0"/>
          <w:color w:val="auto"/>
        </w:rPr>
      </w:pPr>
      <w:r w:rsidRPr="00613F41">
        <w:rPr>
          <w:b w:val="0"/>
          <w:bCs w:val="0"/>
          <w:color w:val="auto"/>
        </w:rPr>
        <w:t>Cégjegyzék száma: Cg. 18-09-108004</w:t>
      </w:r>
    </w:p>
    <w:p w:rsidR="00B90C66" w:rsidRPr="00613F41" w:rsidRDefault="00B90C66" w:rsidP="00B90C66">
      <w:pPr>
        <w:pStyle w:val="heading"/>
        <w:jc w:val="left"/>
        <w:rPr>
          <w:b w:val="0"/>
          <w:bCs w:val="0"/>
          <w:color w:val="auto"/>
        </w:rPr>
      </w:pPr>
      <w:r w:rsidRPr="00613F41">
        <w:rPr>
          <w:b w:val="0"/>
          <w:bCs w:val="0"/>
          <w:color w:val="auto"/>
        </w:rPr>
        <w:t>A közszolgáltatás időtartama: 2012. január 01-től 2021. december 31.</w:t>
      </w:r>
    </w:p>
    <w:p w:rsidR="00B90C66" w:rsidRPr="00613F41" w:rsidRDefault="00B90C66" w:rsidP="00E25051">
      <w:pPr>
        <w:pStyle w:val="NormlWeb"/>
        <w:jc w:val="center"/>
        <w:rPr>
          <w:rFonts w:asciiTheme="minorHAnsi" w:hAnsiTheme="minorHAnsi" w:cs="Arial"/>
          <w:b/>
          <w:bCs/>
        </w:rPr>
      </w:pPr>
    </w:p>
    <w:p w:rsidR="00E25051" w:rsidRPr="00613F41" w:rsidRDefault="00E25051" w:rsidP="00E25051">
      <w:pPr>
        <w:pStyle w:val="heading"/>
        <w:rPr>
          <w:rFonts w:asciiTheme="minorHAnsi" w:hAnsiTheme="minorHAnsi"/>
          <w:b w:val="0"/>
          <w:bCs w:val="0"/>
          <w:color w:val="auto"/>
        </w:rPr>
      </w:pPr>
    </w:p>
    <w:p w:rsidR="00B439D8" w:rsidRPr="00613F41" w:rsidRDefault="00B439D8" w:rsidP="00B439D8">
      <w:pPr>
        <w:pStyle w:val="textstyle"/>
        <w:spacing w:before="0" w:beforeAutospacing="0" w:after="0" w:afterAutospacing="0"/>
        <w:ind w:right="566"/>
        <w:rPr>
          <w:rFonts w:asciiTheme="minorHAnsi" w:hAnsiTheme="minorHAnsi"/>
          <w:color w:val="auto"/>
        </w:rPr>
      </w:pPr>
    </w:p>
    <w:sectPr w:rsidR="00B439D8" w:rsidRPr="00613F41" w:rsidSect="004C0CE3">
      <w:headerReference w:type="even" r:id="rId8"/>
      <w:headerReference w:type="default" r:id="rId9"/>
      <w:footerReference w:type="default" r:id="rId10"/>
      <w:pgSz w:w="11907" w:h="16840"/>
      <w:pgMar w:top="1134" w:right="1134" w:bottom="1134" w:left="1418" w:header="680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2" w:rsidRDefault="00152F52">
      <w:r>
        <w:separator/>
      </w:r>
    </w:p>
  </w:endnote>
  <w:endnote w:type="continuationSeparator" w:id="0">
    <w:p w:rsidR="00152F52" w:rsidRDefault="001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979671"/>
      <w:docPartObj>
        <w:docPartGallery w:val="Page Numbers (Bottom of Page)"/>
        <w:docPartUnique/>
      </w:docPartObj>
    </w:sdtPr>
    <w:sdtEndPr/>
    <w:sdtContent>
      <w:p w:rsidR="0008401F" w:rsidRDefault="000840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65">
          <w:rPr>
            <w:noProof/>
          </w:rPr>
          <w:t>5</w:t>
        </w:r>
        <w:r>
          <w:fldChar w:fldCharType="end"/>
        </w:r>
      </w:p>
    </w:sdtContent>
  </w:sdt>
  <w:p w:rsidR="0008401F" w:rsidRDefault="000840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2" w:rsidRDefault="00152F52">
      <w:r>
        <w:separator/>
      </w:r>
    </w:p>
  </w:footnote>
  <w:footnote w:type="continuationSeparator" w:id="0">
    <w:p w:rsidR="00152F52" w:rsidRDefault="0015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03"/>
    </w:tblGrid>
    <w:tr w:rsidR="00932936">
      <w:tc>
        <w:tcPr>
          <w:tcW w:w="8575" w:type="dxa"/>
        </w:tcPr>
        <w:p w:rsidR="00932936" w:rsidRDefault="00932936">
          <w:pPr>
            <w:pStyle w:val="lfej"/>
            <w:rPr>
              <w:sz w:val="18"/>
            </w:rPr>
          </w:pPr>
        </w:p>
      </w:tc>
      <w:tc>
        <w:tcPr>
          <w:tcW w:w="1203" w:type="dxa"/>
        </w:tcPr>
        <w:p w:rsidR="00932936" w:rsidRDefault="00932936">
          <w:pPr>
            <w:pStyle w:val="lfej"/>
            <w:rPr>
              <w:rFonts w:ascii="Times New Roman" w:hAnsi="Times New Roman"/>
              <w:sz w:val="16"/>
            </w:rPr>
          </w:pPr>
        </w:p>
      </w:tc>
    </w:tr>
  </w:tbl>
  <w:p w:rsidR="00932936" w:rsidRDefault="009329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1344"/>
    </w:tblGrid>
    <w:tr w:rsidR="00932936">
      <w:trPr>
        <w:trHeight w:val="149"/>
      </w:trPr>
      <w:tc>
        <w:tcPr>
          <w:tcW w:w="8434" w:type="dxa"/>
        </w:tcPr>
        <w:p w:rsidR="00932936" w:rsidRPr="00433F65" w:rsidRDefault="00932936">
          <w:pPr>
            <w:pStyle w:val="lfej"/>
            <w:rPr>
              <w:sz w:val="18"/>
              <w:szCs w:val="18"/>
            </w:rPr>
          </w:pPr>
        </w:p>
      </w:tc>
      <w:tc>
        <w:tcPr>
          <w:tcW w:w="1344" w:type="dxa"/>
        </w:tcPr>
        <w:p w:rsidR="00932936" w:rsidRDefault="00932936">
          <w:pPr>
            <w:pStyle w:val="lfej"/>
            <w:rPr>
              <w:rFonts w:ascii="Times New Roman" w:hAnsi="Times New Roman"/>
              <w:sz w:val="16"/>
            </w:rPr>
          </w:pPr>
        </w:p>
      </w:tc>
    </w:tr>
  </w:tbl>
  <w:p w:rsidR="00932936" w:rsidRDefault="00932936">
    <w:pPr>
      <w:pStyle w:val="lfej"/>
      <w:rPr>
        <w:rStyle w:val="Oldalszm"/>
        <w:rFonts w:ascii="Times New Roman" w:hAnsi="Times New Roman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6830"/>
    <w:multiLevelType w:val="hybridMultilevel"/>
    <w:tmpl w:val="D988D77C"/>
    <w:lvl w:ilvl="0" w:tplc="99DCFC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C39"/>
    <w:multiLevelType w:val="multilevel"/>
    <w:tmpl w:val="EFF67066"/>
    <w:lvl w:ilvl="0">
      <w:start w:val="1"/>
      <w:numFmt w:val="upperRoman"/>
      <w:lvlText w:val="%1. "/>
      <w:lvlJc w:val="left"/>
      <w:pPr>
        <w:tabs>
          <w:tab w:val="num" w:pos="2148"/>
        </w:tabs>
        <w:ind w:left="708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2148"/>
        </w:tabs>
        <w:ind w:left="2409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8"/>
        </w:tabs>
        <w:ind w:left="142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572"/>
        </w:tabs>
        <w:ind w:left="157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6"/>
        </w:tabs>
        <w:ind w:left="171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04"/>
        </w:tabs>
        <w:ind w:left="20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48"/>
        </w:tabs>
        <w:ind w:left="214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92"/>
        </w:tabs>
        <w:ind w:left="2292" w:hanging="144"/>
      </w:pPr>
      <w:rPr>
        <w:rFonts w:hint="default"/>
      </w:rPr>
    </w:lvl>
  </w:abstractNum>
  <w:abstractNum w:abstractNumId="3" w15:restartNumberingAfterBreak="0">
    <w:nsid w:val="04DC0C36"/>
    <w:multiLevelType w:val="hybridMultilevel"/>
    <w:tmpl w:val="5DF4B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0BF6"/>
    <w:multiLevelType w:val="hybridMultilevel"/>
    <w:tmpl w:val="257A01B0"/>
    <w:lvl w:ilvl="0" w:tplc="E7B2471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B5321E6"/>
    <w:multiLevelType w:val="hybridMultilevel"/>
    <w:tmpl w:val="349C8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C24"/>
    <w:multiLevelType w:val="hybridMultilevel"/>
    <w:tmpl w:val="D416DF3E"/>
    <w:lvl w:ilvl="0" w:tplc="040E0019">
      <w:start w:val="1"/>
      <w:numFmt w:val="lowerLetter"/>
      <w:lvlText w:val="%1.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0D7A27E7"/>
    <w:multiLevelType w:val="hybridMultilevel"/>
    <w:tmpl w:val="E522D15E"/>
    <w:lvl w:ilvl="0" w:tplc="50C28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5DEA"/>
    <w:multiLevelType w:val="hybridMultilevel"/>
    <w:tmpl w:val="4C723ACC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D5761"/>
    <w:multiLevelType w:val="hybridMultilevel"/>
    <w:tmpl w:val="E5D00670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32150"/>
    <w:multiLevelType w:val="multilevel"/>
    <w:tmpl w:val="47807CA0"/>
    <w:lvl w:ilvl="0">
      <w:start w:val="1"/>
      <w:numFmt w:val="upperRoman"/>
      <w:pStyle w:val="Cmsor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Cmsor2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218F1088"/>
    <w:multiLevelType w:val="hybridMultilevel"/>
    <w:tmpl w:val="860E27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A305D"/>
    <w:multiLevelType w:val="hybridMultilevel"/>
    <w:tmpl w:val="818429E6"/>
    <w:lvl w:ilvl="0" w:tplc="D576CF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5A55"/>
    <w:multiLevelType w:val="hybridMultilevel"/>
    <w:tmpl w:val="41F6DA1A"/>
    <w:lvl w:ilvl="0" w:tplc="C63ED57A">
      <w:start w:val="1"/>
      <w:numFmt w:val="decimal"/>
      <w:lvlText w:val="(%1)"/>
      <w:lvlJc w:val="left"/>
      <w:pPr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25F56306"/>
    <w:multiLevelType w:val="hybridMultilevel"/>
    <w:tmpl w:val="29C25544"/>
    <w:lvl w:ilvl="0" w:tplc="165C3344">
      <w:start w:val="3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26A70603"/>
    <w:multiLevelType w:val="hybridMultilevel"/>
    <w:tmpl w:val="94C84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F61E7"/>
    <w:multiLevelType w:val="hybridMultilevel"/>
    <w:tmpl w:val="B84CB6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01CDB"/>
    <w:multiLevelType w:val="hybridMultilevel"/>
    <w:tmpl w:val="73FAE19C"/>
    <w:lvl w:ilvl="0" w:tplc="C436D2B8">
      <w:start w:val="2"/>
      <w:numFmt w:val="decimal"/>
      <w:lvlText w:val="(%1)"/>
      <w:lvlJc w:val="left"/>
      <w:pPr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F4C94"/>
    <w:multiLevelType w:val="hybridMultilevel"/>
    <w:tmpl w:val="30FECFD6"/>
    <w:lvl w:ilvl="0" w:tplc="45647F26">
      <w:start w:val="1"/>
      <w:numFmt w:val="lowerLetter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86CEB"/>
    <w:multiLevelType w:val="hybridMultilevel"/>
    <w:tmpl w:val="8A381CCC"/>
    <w:lvl w:ilvl="0" w:tplc="99DCFC62">
      <w:start w:val="2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DEE0E67"/>
    <w:multiLevelType w:val="hybridMultilevel"/>
    <w:tmpl w:val="63E2523C"/>
    <w:lvl w:ilvl="0" w:tplc="F9B8AF1E">
      <w:start w:val="1"/>
      <w:numFmt w:val="bullet"/>
      <w:lvlText w:val=""/>
      <w:lvlJc w:val="left"/>
      <w:pPr>
        <w:tabs>
          <w:tab w:val="num" w:pos="911"/>
        </w:tabs>
        <w:ind w:left="911" w:hanging="397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725F85"/>
    <w:multiLevelType w:val="multilevel"/>
    <w:tmpl w:val="1490582A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3E853974"/>
    <w:multiLevelType w:val="hybridMultilevel"/>
    <w:tmpl w:val="BF747D22"/>
    <w:lvl w:ilvl="0" w:tplc="85384446">
      <w:start w:val="1"/>
      <w:numFmt w:val="decimal"/>
      <w:lvlText w:val="(%1)"/>
      <w:lvlJc w:val="left"/>
      <w:pPr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1CE50E3"/>
    <w:multiLevelType w:val="hybridMultilevel"/>
    <w:tmpl w:val="C35418D8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583D"/>
    <w:multiLevelType w:val="hybridMultilevel"/>
    <w:tmpl w:val="C114B3DE"/>
    <w:lvl w:ilvl="0" w:tplc="99DCFC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F4D4A"/>
    <w:multiLevelType w:val="hybridMultilevel"/>
    <w:tmpl w:val="DE1EB870"/>
    <w:lvl w:ilvl="0" w:tplc="99DCFC62">
      <w:start w:val="2"/>
      <w:numFmt w:val="decimal"/>
      <w:lvlText w:val="(%1)"/>
      <w:lvlJc w:val="left"/>
      <w:pPr>
        <w:ind w:left="420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44F36535"/>
    <w:multiLevelType w:val="multilevel"/>
    <w:tmpl w:val="BCB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24F4C"/>
    <w:multiLevelType w:val="multilevel"/>
    <w:tmpl w:val="545A598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47106183"/>
    <w:multiLevelType w:val="hybridMultilevel"/>
    <w:tmpl w:val="7916B188"/>
    <w:lvl w:ilvl="0" w:tplc="165C3344">
      <w:start w:val="3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47B53A77"/>
    <w:multiLevelType w:val="multilevel"/>
    <w:tmpl w:val="99B09FB2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 w15:restartNumberingAfterBreak="0">
    <w:nsid w:val="4B1D4CEC"/>
    <w:multiLevelType w:val="hybridMultilevel"/>
    <w:tmpl w:val="646269FC"/>
    <w:lvl w:ilvl="0" w:tplc="B71642F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3A2F"/>
    <w:multiLevelType w:val="hybridMultilevel"/>
    <w:tmpl w:val="58DC8628"/>
    <w:lvl w:ilvl="0" w:tplc="7BBA05E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56136B56"/>
    <w:multiLevelType w:val="hybridMultilevel"/>
    <w:tmpl w:val="1B34052C"/>
    <w:lvl w:ilvl="0" w:tplc="99DCFC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B0D1F"/>
    <w:multiLevelType w:val="hybridMultilevel"/>
    <w:tmpl w:val="1E586B2C"/>
    <w:lvl w:ilvl="0" w:tplc="FD3C7CA8">
      <w:start w:val="2"/>
      <w:numFmt w:val="decimal"/>
      <w:lvlText w:val="(%1)"/>
      <w:lvlJc w:val="left"/>
      <w:pPr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86314"/>
    <w:multiLevelType w:val="multilevel"/>
    <w:tmpl w:val="47807CA0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 w15:restartNumberingAfterBreak="0">
    <w:nsid w:val="5A052B2B"/>
    <w:multiLevelType w:val="hybridMultilevel"/>
    <w:tmpl w:val="C76CF844"/>
    <w:lvl w:ilvl="0" w:tplc="ACB2D4FE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617751F9"/>
    <w:multiLevelType w:val="multilevel"/>
    <w:tmpl w:val="47807CA0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7" w15:restartNumberingAfterBreak="0">
    <w:nsid w:val="6AFE5735"/>
    <w:multiLevelType w:val="hybridMultilevel"/>
    <w:tmpl w:val="8A60EFB8"/>
    <w:lvl w:ilvl="0" w:tplc="E88841B8">
      <w:start w:val="2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8" w15:restartNumberingAfterBreak="0">
    <w:nsid w:val="6D872561"/>
    <w:multiLevelType w:val="hybridMultilevel"/>
    <w:tmpl w:val="57E2E3E8"/>
    <w:lvl w:ilvl="0" w:tplc="99DCFC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33AB9"/>
    <w:multiLevelType w:val="multilevel"/>
    <w:tmpl w:val="99B09FB2"/>
    <w:lvl w:ilvl="0">
      <w:start w:val="1"/>
      <w:numFmt w:val="upperRoman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/"/>
      <w:lvlJc w:val="left"/>
      <w:pPr>
        <w:tabs>
          <w:tab w:val="num" w:pos="1440"/>
        </w:tabs>
        <w:ind w:left="1701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0" w15:restartNumberingAfterBreak="0">
    <w:nsid w:val="70F533BD"/>
    <w:multiLevelType w:val="hybridMultilevel"/>
    <w:tmpl w:val="1D6C3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10DF8"/>
    <w:multiLevelType w:val="hybridMultilevel"/>
    <w:tmpl w:val="21D8D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B1C93"/>
    <w:multiLevelType w:val="hybridMultilevel"/>
    <w:tmpl w:val="C9E636F4"/>
    <w:lvl w:ilvl="0" w:tplc="040E0019">
      <w:start w:val="1"/>
      <w:numFmt w:val="lowerLetter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22B77"/>
    <w:multiLevelType w:val="hybridMultilevel"/>
    <w:tmpl w:val="7046941C"/>
    <w:lvl w:ilvl="0" w:tplc="C93C892C">
      <w:start w:val="1"/>
      <w:numFmt w:val="lowerLetter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D5DD6"/>
    <w:multiLevelType w:val="hybridMultilevel"/>
    <w:tmpl w:val="CEE00890"/>
    <w:lvl w:ilvl="0" w:tplc="ABDA3760">
      <w:start w:val="1"/>
      <w:numFmt w:val="decimal"/>
      <w:lvlText w:val="(%1)"/>
      <w:lvlJc w:val="left"/>
      <w:pPr>
        <w:ind w:left="43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0"/>
  </w:num>
  <w:num w:numId="4">
    <w:abstractNumId w:val="30"/>
  </w:num>
  <w:num w:numId="5">
    <w:abstractNumId w:val="9"/>
  </w:num>
  <w:num w:numId="6">
    <w:abstractNumId w:val="23"/>
  </w:num>
  <w:num w:numId="7">
    <w:abstractNumId w:val="8"/>
  </w:num>
  <w:num w:numId="8">
    <w:abstractNumId w:val="15"/>
  </w:num>
  <w:num w:numId="9">
    <w:abstractNumId w:val="26"/>
  </w:num>
  <w:num w:numId="10">
    <w:abstractNumId w:val="16"/>
  </w:num>
  <w:num w:numId="11">
    <w:abstractNumId w:val="10"/>
  </w:num>
  <w:num w:numId="12">
    <w:abstractNumId w:val="27"/>
  </w:num>
  <w:num w:numId="13">
    <w:abstractNumId w:val="2"/>
  </w:num>
  <w:num w:numId="14">
    <w:abstractNumId w:val="29"/>
  </w:num>
  <w:num w:numId="15">
    <w:abstractNumId w:val="39"/>
  </w:num>
  <w:num w:numId="16">
    <w:abstractNumId w:val="21"/>
  </w:num>
  <w:num w:numId="17">
    <w:abstractNumId w:val="36"/>
  </w:num>
  <w:num w:numId="18">
    <w:abstractNumId w:val="3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5"/>
  </w:num>
  <w:num w:numId="23">
    <w:abstractNumId w:val="31"/>
  </w:num>
  <w:num w:numId="24">
    <w:abstractNumId w:val="42"/>
  </w:num>
  <w:num w:numId="25">
    <w:abstractNumId w:val="6"/>
  </w:num>
  <w:num w:numId="26">
    <w:abstractNumId w:val="43"/>
  </w:num>
  <w:num w:numId="27">
    <w:abstractNumId w:val="18"/>
  </w:num>
  <w:num w:numId="28">
    <w:abstractNumId w:val="40"/>
  </w:num>
  <w:num w:numId="29">
    <w:abstractNumId w:val="12"/>
  </w:num>
  <w:num w:numId="30">
    <w:abstractNumId w:val="37"/>
  </w:num>
  <w:num w:numId="31">
    <w:abstractNumId w:val="44"/>
  </w:num>
  <w:num w:numId="32">
    <w:abstractNumId w:val="11"/>
  </w:num>
  <w:num w:numId="33">
    <w:abstractNumId w:val="7"/>
  </w:num>
  <w:num w:numId="34">
    <w:abstractNumId w:val="35"/>
  </w:num>
  <w:num w:numId="35">
    <w:abstractNumId w:val="13"/>
  </w:num>
  <w:num w:numId="36">
    <w:abstractNumId w:val="25"/>
  </w:num>
  <w:num w:numId="37">
    <w:abstractNumId w:val="22"/>
  </w:num>
  <w:num w:numId="38">
    <w:abstractNumId w:val="17"/>
  </w:num>
  <w:num w:numId="39">
    <w:abstractNumId w:val="41"/>
  </w:num>
  <w:num w:numId="40">
    <w:abstractNumId w:val="1"/>
  </w:num>
  <w:num w:numId="41">
    <w:abstractNumId w:val="38"/>
  </w:num>
  <w:num w:numId="42">
    <w:abstractNumId w:val="24"/>
  </w:num>
  <w:num w:numId="43">
    <w:abstractNumId w:val="19"/>
  </w:num>
  <w:num w:numId="44">
    <w:abstractNumId w:val="14"/>
  </w:num>
  <w:num w:numId="45">
    <w:abstractNumId w:val="28"/>
  </w:num>
  <w:num w:numId="46">
    <w:abstractNumId w:val="3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DE"/>
    <w:rsid w:val="00012EE2"/>
    <w:rsid w:val="000168DE"/>
    <w:rsid w:val="00026197"/>
    <w:rsid w:val="00027E3F"/>
    <w:rsid w:val="0003658E"/>
    <w:rsid w:val="00036E38"/>
    <w:rsid w:val="00047323"/>
    <w:rsid w:val="00053D11"/>
    <w:rsid w:val="000724EC"/>
    <w:rsid w:val="00082681"/>
    <w:rsid w:val="0008401F"/>
    <w:rsid w:val="0008594D"/>
    <w:rsid w:val="00086653"/>
    <w:rsid w:val="00097BFF"/>
    <w:rsid w:val="000B712C"/>
    <w:rsid w:val="000C2B91"/>
    <w:rsid w:val="000D45CB"/>
    <w:rsid w:val="000E01CB"/>
    <w:rsid w:val="000E4306"/>
    <w:rsid w:val="000E432B"/>
    <w:rsid w:val="000F0786"/>
    <w:rsid w:val="000F4653"/>
    <w:rsid w:val="000F4FFE"/>
    <w:rsid w:val="00120D2E"/>
    <w:rsid w:val="00124DEC"/>
    <w:rsid w:val="001475E7"/>
    <w:rsid w:val="00152F52"/>
    <w:rsid w:val="001537AD"/>
    <w:rsid w:val="00163048"/>
    <w:rsid w:val="00170FF1"/>
    <w:rsid w:val="00173B17"/>
    <w:rsid w:val="001A2CAC"/>
    <w:rsid w:val="001A4F50"/>
    <w:rsid w:val="001C38C8"/>
    <w:rsid w:val="001C6455"/>
    <w:rsid w:val="001C6BCE"/>
    <w:rsid w:val="001D7792"/>
    <w:rsid w:val="00200379"/>
    <w:rsid w:val="0021108E"/>
    <w:rsid w:val="002124AB"/>
    <w:rsid w:val="00231E92"/>
    <w:rsid w:val="002421F0"/>
    <w:rsid w:val="0027798A"/>
    <w:rsid w:val="00284C62"/>
    <w:rsid w:val="002B22A4"/>
    <w:rsid w:val="002D1D34"/>
    <w:rsid w:val="002E476D"/>
    <w:rsid w:val="002E616D"/>
    <w:rsid w:val="002E6393"/>
    <w:rsid w:val="00301C22"/>
    <w:rsid w:val="003213FC"/>
    <w:rsid w:val="00321989"/>
    <w:rsid w:val="00326ED6"/>
    <w:rsid w:val="00327FBB"/>
    <w:rsid w:val="00330734"/>
    <w:rsid w:val="00344C96"/>
    <w:rsid w:val="00355795"/>
    <w:rsid w:val="00356BC9"/>
    <w:rsid w:val="00365579"/>
    <w:rsid w:val="00366213"/>
    <w:rsid w:val="00393A47"/>
    <w:rsid w:val="003B1276"/>
    <w:rsid w:val="003C208D"/>
    <w:rsid w:val="003C5907"/>
    <w:rsid w:val="003C6204"/>
    <w:rsid w:val="003D3B35"/>
    <w:rsid w:val="003E20D1"/>
    <w:rsid w:val="003E3693"/>
    <w:rsid w:val="003F2AEA"/>
    <w:rsid w:val="004041F7"/>
    <w:rsid w:val="004213B4"/>
    <w:rsid w:val="00431265"/>
    <w:rsid w:val="00431726"/>
    <w:rsid w:val="00432B39"/>
    <w:rsid w:val="00432F65"/>
    <w:rsid w:val="00433800"/>
    <w:rsid w:val="00433F65"/>
    <w:rsid w:val="00441F56"/>
    <w:rsid w:val="00442F5A"/>
    <w:rsid w:val="00486767"/>
    <w:rsid w:val="004A075B"/>
    <w:rsid w:val="004A16BF"/>
    <w:rsid w:val="004A759E"/>
    <w:rsid w:val="004C0CE3"/>
    <w:rsid w:val="004D4C8A"/>
    <w:rsid w:val="004F1C03"/>
    <w:rsid w:val="00501ECC"/>
    <w:rsid w:val="005049D4"/>
    <w:rsid w:val="0050541D"/>
    <w:rsid w:val="00516973"/>
    <w:rsid w:val="00520706"/>
    <w:rsid w:val="00521612"/>
    <w:rsid w:val="00525955"/>
    <w:rsid w:val="005764CE"/>
    <w:rsid w:val="00577910"/>
    <w:rsid w:val="00586AAE"/>
    <w:rsid w:val="00597372"/>
    <w:rsid w:val="005A0A06"/>
    <w:rsid w:val="005B0FEA"/>
    <w:rsid w:val="005B1616"/>
    <w:rsid w:val="005D60DB"/>
    <w:rsid w:val="00613F41"/>
    <w:rsid w:val="00614142"/>
    <w:rsid w:val="00620A8B"/>
    <w:rsid w:val="00633429"/>
    <w:rsid w:val="006402D8"/>
    <w:rsid w:val="0065325B"/>
    <w:rsid w:val="006841C9"/>
    <w:rsid w:val="006A1CB0"/>
    <w:rsid w:val="006B730C"/>
    <w:rsid w:val="007018BC"/>
    <w:rsid w:val="007143E7"/>
    <w:rsid w:val="007477AF"/>
    <w:rsid w:val="00761E65"/>
    <w:rsid w:val="00797D9E"/>
    <w:rsid w:val="007A4F7D"/>
    <w:rsid w:val="007C1326"/>
    <w:rsid w:val="007D0035"/>
    <w:rsid w:val="007D1E9F"/>
    <w:rsid w:val="007D4287"/>
    <w:rsid w:val="007D7089"/>
    <w:rsid w:val="00834313"/>
    <w:rsid w:val="0084200F"/>
    <w:rsid w:val="00855BD7"/>
    <w:rsid w:val="008614C8"/>
    <w:rsid w:val="00874EAF"/>
    <w:rsid w:val="0089586A"/>
    <w:rsid w:val="008A3877"/>
    <w:rsid w:val="008A5D93"/>
    <w:rsid w:val="008B1759"/>
    <w:rsid w:val="008C40B1"/>
    <w:rsid w:val="008D6E70"/>
    <w:rsid w:val="0091275B"/>
    <w:rsid w:val="009165A2"/>
    <w:rsid w:val="00916BD1"/>
    <w:rsid w:val="00917F77"/>
    <w:rsid w:val="0092471E"/>
    <w:rsid w:val="00932936"/>
    <w:rsid w:val="00954E81"/>
    <w:rsid w:val="009669A2"/>
    <w:rsid w:val="00985AFC"/>
    <w:rsid w:val="00995CA1"/>
    <w:rsid w:val="00997785"/>
    <w:rsid w:val="009A10E9"/>
    <w:rsid w:val="009A4031"/>
    <w:rsid w:val="00A14A12"/>
    <w:rsid w:val="00A54BBC"/>
    <w:rsid w:val="00A54D83"/>
    <w:rsid w:val="00A64E52"/>
    <w:rsid w:val="00A72D23"/>
    <w:rsid w:val="00A77D33"/>
    <w:rsid w:val="00A866A8"/>
    <w:rsid w:val="00AA205F"/>
    <w:rsid w:val="00AA5080"/>
    <w:rsid w:val="00AB4C1B"/>
    <w:rsid w:val="00AC1EE5"/>
    <w:rsid w:val="00AD17D4"/>
    <w:rsid w:val="00AD7AF3"/>
    <w:rsid w:val="00AE0A47"/>
    <w:rsid w:val="00AF65CC"/>
    <w:rsid w:val="00B00D87"/>
    <w:rsid w:val="00B015F6"/>
    <w:rsid w:val="00B245EC"/>
    <w:rsid w:val="00B267A5"/>
    <w:rsid w:val="00B324BB"/>
    <w:rsid w:val="00B432AB"/>
    <w:rsid w:val="00B439D8"/>
    <w:rsid w:val="00B446B7"/>
    <w:rsid w:val="00B47A01"/>
    <w:rsid w:val="00B6308E"/>
    <w:rsid w:val="00B77D3A"/>
    <w:rsid w:val="00B806CF"/>
    <w:rsid w:val="00B90C66"/>
    <w:rsid w:val="00BA2E88"/>
    <w:rsid w:val="00BB203F"/>
    <w:rsid w:val="00BD0E96"/>
    <w:rsid w:val="00BD1376"/>
    <w:rsid w:val="00BE1970"/>
    <w:rsid w:val="00BE5C50"/>
    <w:rsid w:val="00BF7F1E"/>
    <w:rsid w:val="00C073FB"/>
    <w:rsid w:val="00C26570"/>
    <w:rsid w:val="00C344B6"/>
    <w:rsid w:val="00C77CCA"/>
    <w:rsid w:val="00C83707"/>
    <w:rsid w:val="00CA25B3"/>
    <w:rsid w:val="00CC31F5"/>
    <w:rsid w:val="00CF06FB"/>
    <w:rsid w:val="00CF3D66"/>
    <w:rsid w:val="00CF7D38"/>
    <w:rsid w:val="00CF7F3D"/>
    <w:rsid w:val="00D06581"/>
    <w:rsid w:val="00D27F2D"/>
    <w:rsid w:val="00D46113"/>
    <w:rsid w:val="00D53BC7"/>
    <w:rsid w:val="00D56646"/>
    <w:rsid w:val="00D61642"/>
    <w:rsid w:val="00D776A5"/>
    <w:rsid w:val="00D86475"/>
    <w:rsid w:val="00D94308"/>
    <w:rsid w:val="00DC6041"/>
    <w:rsid w:val="00DC737A"/>
    <w:rsid w:val="00DD0A97"/>
    <w:rsid w:val="00DD1CF0"/>
    <w:rsid w:val="00DD47CD"/>
    <w:rsid w:val="00DD75D8"/>
    <w:rsid w:val="00DD7AA3"/>
    <w:rsid w:val="00DE058C"/>
    <w:rsid w:val="00DF328A"/>
    <w:rsid w:val="00DF74D8"/>
    <w:rsid w:val="00E14AF2"/>
    <w:rsid w:val="00E20031"/>
    <w:rsid w:val="00E229A2"/>
    <w:rsid w:val="00E25051"/>
    <w:rsid w:val="00E25F51"/>
    <w:rsid w:val="00E6513D"/>
    <w:rsid w:val="00E94725"/>
    <w:rsid w:val="00EA0585"/>
    <w:rsid w:val="00EB524E"/>
    <w:rsid w:val="00EC3067"/>
    <w:rsid w:val="00ED16AF"/>
    <w:rsid w:val="00EE2563"/>
    <w:rsid w:val="00EF52DA"/>
    <w:rsid w:val="00F070FD"/>
    <w:rsid w:val="00F07B7E"/>
    <w:rsid w:val="00F16B20"/>
    <w:rsid w:val="00F21B0C"/>
    <w:rsid w:val="00F25849"/>
    <w:rsid w:val="00F40BD7"/>
    <w:rsid w:val="00F61B2C"/>
    <w:rsid w:val="00F64AE3"/>
    <w:rsid w:val="00F705CF"/>
    <w:rsid w:val="00F707B6"/>
    <w:rsid w:val="00F928A4"/>
    <w:rsid w:val="00F934FB"/>
    <w:rsid w:val="00FA13C4"/>
    <w:rsid w:val="00FA280C"/>
    <w:rsid w:val="00FA3781"/>
    <w:rsid w:val="00FB1109"/>
    <w:rsid w:val="00FB3D61"/>
    <w:rsid w:val="00FB65A6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6DDCEB81-6D73-4DF1-A53A-70FCB19E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2A4"/>
    <w:rPr>
      <w:rFonts w:ascii="Tms Rmn" w:hAnsi="Tms Rmn"/>
    </w:rPr>
  </w:style>
  <w:style w:type="paragraph" w:styleId="Cmsor1">
    <w:name w:val="heading 1"/>
    <w:basedOn w:val="Norml"/>
    <w:next w:val="Norml"/>
    <w:qFormat/>
    <w:rsid w:val="002B22A4"/>
    <w:pPr>
      <w:keepNext/>
      <w:numPr>
        <w:numId w:val="11"/>
      </w:numPr>
      <w:jc w:val="both"/>
      <w:outlineLvl w:val="0"/>
    </w:pPr>
    <w:rPr>
      <w:rFonts w:ascii="Times New Roman" w:hAnsi="Times New Roman"/>
      <w:i/>
      <w:iCs/>
      <w:sz w:val="24"/>
    </w:rPr>
  </w:style>
  <w:style w:type="paragraph" w:styleId="Cmsor2">
    <w:name w:val="heading 2"/>
    <w:basedOn w:val="Norml"/>
    <w:next w:val="Norml"/>
    <w:qFormat/>
    <w:rsid w:val="002B22A4"/>
    <w:pPr>
      <w:keepNext/>
      <w:numPr>
        <w:ilvl w:val="1"/>
        <w:numId w:val="11"/>
      </w:numPr>
      <w:jc w:val="both"/>
      <w:outlineLvl w:val="1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qFormat/>
    <w:rsid w:val="00505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0541D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0541D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0541D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50541D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50541D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50541D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22A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B22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B22A4"/>
  </w:style>
  <w:style w:type="paragraph" w:styleId="Szvegtrzsbehzssal">
    <w:name w:val="Body Text Indent"/>
    <w:basedOn w:val="Norml"/>
    <w:rsid w:val="002B22A4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rsid w:val="002B22A4"/>
    <w:rPr>
      <w:rFonts w:ascii="Times New Roman" w:hAnsi="Times New Roman"/>
      <w:sz w:val="24"/>
      <w:szCs w:val="24"/>
    </w:rPr>
  </w:style>
  <w:style w:type="paragraph" w:styleId="Szvegtrzsbehzssal2">
    <w:name w:val="Body Text Indent 2"/>
    <w:basedOn w:val="Norml"/>
    <w:rsid w:val="002B22A4"/>
    <w:pPr>
      <w:ind w:left="993"/>
      <w:jc w:val="both"/>
    </w:pPr>
    <w:rPr>
      <w:rFonts w:ascii="Times New Roman" w:hAnsi="Times New Roman"/>
      <w:sz w:val="24"/>
    </w:rPr>
  </w:style>
  <w:style w:type="paragraph" w:styleId="Szvegtrzs2">
    <w:name w:val="Body Text 2"/>
    <w:basedOn w:val="Norml"/>
    <w:rsid w:val="002B22A4"/>
    <w:pPr>
      <w:jc w:val="both"/>
    </w:pPr>
    <w:rPr>
      <w:rFonts w:ascii="Times New Roman" w:hAnsi="Times New Roman"/>
      <w:sz w:val="24"/>
    </w:rPr>
  </w:style>
  <w:style w:type="paragraph" w:styleId="Szvegtrzsbehzssal3">
    <w:name w:val="Body Text Indent 3"/>
    <w:basedOn w:val="Norml"/>
    <w:rsid w:val="00330734"/>
    <w:pPr>
      <w:spacing w:after="120"/>
      <w:ind w:left="283"/>
    </w:pPr>
    <w:rPr>
      <w:sz w:val="16"/>
      <w:szCs w:val="16"/>
    </w:rPr>
  </w:style>
  <w:style w:type="paragraph" w:customStyle="1" w:styleId="textstyle">
    <w:name w:val="textstyle"/>
    <w:basedOn w:val="Norml"/>
    <w:rsid w:val="0033073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NormlWeb">
    <w:name w:val="Normal (Web)"/>
    <w:basedOn w:val="Norml"/>
    <w:rsid w:val="003307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l"/>
    <w:rsid w:val="00330734"/>
    <w:pPr>
      <w:spacing w:before="100" w:beforeAutospacing="1" w:after="100" w:afterAutospacing="1"/>
      <w:jc w:val="center"/>
    </w:pPr>
    <w:rPr>
      <w:rFonts w:ascii="Arial" w:hAnsi="Arial" w:cs="Arial"/>
      <w:b/>
      <w:bCs/>
      <w:color w:val="352555"/>
      <w:sz w:val="24"/>
      <w:szCs w:val="24"/>
    </w:rPr>
  </w:style>
  <w:style w:type="paragraph" w:customStyle="1" w:styleId="textcenter">
    <w:name w:val="textcenter"/>
    <w:basedOn w:val="Norml"/>
    <w:rsid w:val="00330734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Lbjegyzetszveg">
    <w:name w:val="footnote text"/>
    <w:basedOn w:val="Norml"/>
    <w:semiHidden/>
    <w:rsid w:val="000E432B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rsid w:val="000E432B"/>
    <w:rPr>
      <w:vertAlign w:val="superscript"/>
    </w:rPr>
  </w:style>
  <w:style w:type="paragraph" w:styleId="Buborkszveg">
    <w:name w:val="Balloon Text"/>
    <w:basedOn w:val="Norml"/>
    <w:semiHidden/>
    <w:rsid w:val="000F078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1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rltotthiperhivatkozs">
    <w:name w:val="FollowedHyperlink"/>
    <w:basedOn w:val="Bekezdsalapbettpusa"/>
    <w:rsid w:val="009A10E9"/>
    <w:rPr>
      <w:color w:val="800080"/>
      <w:u w:val="single"/>
    </w:rPr>
  </w:style>
  <w:style w:type="paragraph" w:customStyle="1" w:styleId="Tblzattartalom">
    <w:name w:val="Táblázattartalom"/>
    <w:basedOn w:val="Norml"/>
    <w:rsid w:val="00E229A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A77D33"/>
    <w:rPr>
      <w:color w:val="0000FF"/>
      <w:u w:val="single"/>
    </w:rPr>
  </w:style>
  <w:style w:type="paragraph" w:customStyle="1" w:styleId="Norml0">
    <w:name w:val="Norml"/>
    <w:rsid w:val="00A77D33"/>
    <w:pPr>
      <w:suppressAutoHyphens/>
      <w:overflowPunct w:val="0"/>
      <w:autoSpaceDE w:val="0"/>
    </w:pPr>
    <w:rPr>
      <w:rFonts w:ascii="MS Sans Serif" w:hAnsi="MS Sans Serif" w:cs="MS Sans Serif"/>
      <w:lang w:eastAsia="zh-CN"/>
    </w:rPr>
  </w:style>
  <w:style w:type="paragraph" w:styleId="Listaszerbekezds">
    <w:name w:val="List Paragraph"/>
    <w:basedOn w:val="Norml"/>
    <w:uiPriority w:val="34"/>
    <w:qFormat/>
    <w:rsid w:val="004A759E"/>
    <w:pPr>
      <w:ind w:left="720"/>
      <w:contextualSpacing/>
    </w:pPr>
  </w:style>
  <w:style w:type="paragraph" w:customStyle="1" w:styleId="Default">
    <w:name w:val="Default"/>
    <w:rsid w:val="00D065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8401F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6E17-57D5-4D6F-A234-CDEF2907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1970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Polgármesteri Hivatal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Polgármesteri Hivatal</dc:creator>
  <dc:description>ÉGÁZ helyiség kérelme</dc:description>
  <cp:lastModifiedBy>Vasvár Város</cp:lastModifiedBy>
  <cp:revision>22</cp:revision>
  <cp:lastPrinted>2014-02-18T14:13:00Z</cp:lastPrinted>
  <dcterms:created xsi:type="dcterms:W3CDTF">2014-03-03T15:46:00Z</dcterms:created>
  <dcterms:modified xsi:type="dcterms:W3CDTF">2016-09-08T08:49:00Z</dcterms:modified>
</cp:coreProperties>
</file>