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27277C" w:rsidRDefault="00FB1CE6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</w:t>
      </w:r>
      <w:r w:rsidR="00A13457">
        <w:rPr>
          <w:rFonts w:ascii="Times New Roman" w:hAnsi="Times New Roman" w:cs="Times New Roman"/>
          <w:sz w:val="24"/>
          <w:szCs w:val="24"/>
        </w:rPr>
        <w:t>ányzata Képviselő-testülete 2018. április 4-é</w:t>
      </w:r>
      <w:r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3E2" w:rsidRDefault="00FB1CE6" w:rsidP="0084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08D2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Határozatok:</w:t>
      </w:r>
    </w:p>
    <w:p w:rsidR="002503E2" w:rsidRDefault="002503E2" w:rsidP="008408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89. Közbeszerzési terv (önkormányzati) módosítása</w:t>
      </w:r>
    </w:p>
    <w:p w:rsidR="002503E2" w:rsidRDefault="002503E2" w:rsidP="008408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90. </w:t>
      </w:r>
      <w:r w:rsidR="00055D65" w:rsidRPr="00451B91">
        <w:rPr>
          <w:rFonts w:ascii="Times New Roman" w:hAnsi="Times New Roman"/>
          <w:sz w:val="24"/>
          <w:szCs w:val="24"/>
        </w:rPr>
        <w:t>Kilátó környezetének megújítása</w:t>
      </w:r>
      <w:r w:rsidR="00055D65">
        <w:rPr>
          <w:rFonts w:ascii="Times New Roman" w:hAnsi="Times New Roman"/>
          <w:sz w:val="24"/>
          <w:szCs w:val="24"/>
        </w:rPr>
        <w:t xml:space="preserve"> projekt </w:t>
      </w:r>
      <w:r w:rsidR="00162BB4">
        <w:rPr>
          <w:rFonts w:ascii="Times New Roman" w:hAnsi="Times New Roman"/>
          <w:sz w:val="24"/>
          <w:szCs w:val="24"/>
        </w:rPr>
        <w:t xml:space="preserve">építési költségeinek kiegészítése saját </w:t>
      </w:r>
    </w:p>
    <w:p w:rsidR="00162BB4" w:rsidRDefault="00162BB4" w:rsidP="008408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forrásból</w:t>
      </w:r>
    </w:p>
    <w:p w:rsidR="00162BB4" w:rsidRDefault="00162BB4" w:rsidP="008408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91. </w:t>
      </w:r>
      <w:r w:rsidRPr="00451B91">
        <w:rPr>
          <w:rFonts w:ascii="Times New Roman" w:hAnsi="Times New Roman"/>
          <w:sz w:val="24"/>
          <w:szCs w:val="24"/>
        </w:rPr>
        <w:t>Kilátó környezetének megújítása</w:t>
      </w:r>
      <w:r>
        <w:rPr>
          <w:rFonts w:ascii="Times New Roman" w:hAnsi="Times New Roman"/>
          <w:sz w:val="24"/>
          <w:szCs w:val="24"/>
        </w:rPr>
        <w:t xml:space="preserve"> projekt kivitelezőjének kiválasztására irányuló</w:t>
      </w:r>
    </w:p>
    <w:p w:rsidR="00162BB4" w:rsidRDefault="00162BB4" w:rsidP="008408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közbeszerzési eljárás ajánlati dokumentációjának elfogadása, az eljárás megindí-</w:t>
      </w:r>
    </w:p>
    <w:p w:rsidR="00162BB4" w:rsidRPr="002503E2" w:rsidRDefault="00162BB4" w:rsidP="008408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tása és az ajánlattevői kör meghatározása</w:t>
      </w:r>
    </w:p>
    <w:p w:rsidR="00FB1CE6" w:rsidRPr="00FB1481" w:rsidRDefault="00FB1CE6" w:rsidP="00C6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27277C" w:rsidRDefault="00FB1CE6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>
        <w:rPr>
          <w:rFonts w:ascii="Times New Roman" w:hAnsi="Times New Roman" w:cs="Times New Roman"/>
          <w:sz w:val="24"/>
          <w:szCs w:val="24"/>
        </w:rPr>
        <w:t xml:space="preserve"> Vasvár Város Önkorm</w:t>
      </w:r>
      <w:r w:rsidR="00A13457">
        <w:rPr>
          <w:rFonts w:ascii="Times New Roman" w:hAnsi="Times New Roman" w:cs="Times New Roman"/>
          <w:sz w:val="24"/>
          <w:szCs w:val="24"/>
        </w:rPr>
        <w:t>ányzata Képviselő-testülete 2018. április 4-é</w:t>
      </w:r>
      <w:r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>
        <w:rPr>
          <w:rFonts w:ascii="Times New Roman" w:hAnsi="Times New Roman" w:cs="Times New Roman"/>
          <w:sz w:val="24"/>
          <w:szCs w:val="24"/>
        </w:rPr>
        <w:t xml:space="preserve"> Tóth Balázs polgármester, Sejber Mihály alpolgármester, Dr. </w:t>
      </w:r>
      <w:r w:rsidR="00A13457">
        <w:rPr>
          <w:rFonts w:ascii="Times New Roman" w:hAnsi="Times New Roman" w:cs="Times New Roman"/>
          <w:sz w:val="24"/>
          <w:szCs w:val="24"/>
        </w:rPr>
        <w:t>Fabók Tibor</w:t>
      </w:r>
      <w:r>
        <w:rPr>
          <w:rFonts w:ascii="Times New Roman" w:hAnsi="Times New Roman" w:cs="Times New Roman"/>
          <w:sz w:val="24"/>
          <w:szCs w:val="24"/>
        </w:rPr>
        <w:t xml:space="preserve"> és Gergye Rezső képviselő</w:t>
      </w:r>
      <w:r w:rsidR="00A13457">
        <w:rPr>
          <w:rFonts w:ascii="Times New Roman" w:hAnsi="Times New Roman" w:cs="Times New Roman"/>
          <w:sz w:val="24"/>
          <w:szCs w:val="24"/>
        </w:rPr>
        <w:t xml:space="preserve">k (4 </w:t>
      </w:r>
      <w:r>
        <w:rPr>
          <w:rFonts w:ascii="Times New Roman" w:hAnsi="Times New Roman" w:cs="Times New Roman"/>
          <w:sz w:val="24"/>
          <w:szCs w:val="24"/>
        </w:rPr>
        <w:t xml:space="preserve">fő) 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Táv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olmaradását előre bejelentette: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Galambos István </w:t>
      </w:r>
      <w:r w:rsidR="00A13457">
        <w:rPr>
          <w:rFonts w:ascii="Times New Roman" w:hAnsi="Times New Roman" w:cs="Times New Roman"/>
          <w:sz w:val="24"/>
          <w:szCs w:val="24"/>
        </w:rPr>
        <w:t xml:space="preserve">tanácsnok, Dr. Pataky Pál </w:t>
      </w:r>
      <w:r>
        <w:rPr>
          <w:rFonts w:ascii="Times New Roman" w:hAnsi="Times New Roman" w:cs="Times New Roman"/>
          <w:sz w:val="24"/>
          <w:szCs w:val="24"/>
        </w:rPr>
        <w:t>tanácsnok</w:t>
      </w:r>
      <w:r w:rsidR="00A13457">
        <w:rPr>
          <w:rFonts w:ascii="Times New Roman" w:hAnsi="Times New Roman" w:cs="Times New Roman"/>
          <w:sz w:val="24"/>
          <w:szCs w:val="24"/>
        </w:rPr>
        <w:t xml:space="preserve"> és Unger József képviselő (3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3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anácskozási joggal jelen voltak:</w:t>
      </w:r>
    </w:p>
    <w:p w:rsidR="0086308E" w:rsidRPr="0086308E" w:rsidRDefault="0086308E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Dr. Ódor Ildikó jegyző és</w:t>
      </w:r>
    </w:p>
    <w:p w:rsidR="00FB1CE6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</w:t>
      </w:r>
      <w:r w:rsidR="00C95607">
        <w:rPr>
          <w:rFonts w:ascii="Times New Roman" w:hAnsi="Times New Roman" w:cs="Times New Roman"/>
          <w:sz w:val="24"/>
          <w:szCs w:val="24"/>
        </w:rPr>
        <w:t>lláné Dr. Lakics Erika aljegyző</w:t>
      </w:r>
    </w:p>
    <w:p w:rsidR="00FB1CE6" w:rsidRPr="0086308E" w:rsidRDefault="00FB1CE6" w:rsidP="00863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CE6" w:rsidRDefault="00FB1CE6" w:rsidP="004244FD">
      <w:pPr>
        <w:spacing w:after="0"/>
      </w:pPr>
    </w:p>
    <w:p w:rsidR="00FB1CE6" w:rsidRPr="002D4495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2D4495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</w:t>
      </w:r>
      <w:r w:rsidR="0086308E">
        <w:rPr>
          <w:rFonts w:ascii="Times New Roman" w:hAnsi="Times New Roman" w:cs="Times New Roman"/>
          <w:sz w:val="24"/>
          <w:szCs w:val="24"/>
        </w:rPr>
        <w:t>replő napirend megtárgyalását.</w:t>
      </w:r>
    </w:p>
    <w:p w:rsidR="00FB1CE6" w:rsidRDefault="00FB1CE6" w:rsidP="00863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BE02AB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Képviselő-testület a </w:t>
      </w:r>
      <w:r w:rsidR="0086308E">
        <w:rPr>
          <w:rFonts w:ascii="Times New Roman" w:hAnsi="Times New Roman" w:cs="Times New Roman"/>
          <w:sz w:val="24"/>
          <w:szCs w:val="24"/>
        </w:rPr>
        <w:t>napirenddel 4</w:t>
      </w:r>
      <w:r w:rsidRPr="00BE02AB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</w:t>
      </w:r>
      <w:r w:rsidR="00FB0667">
        <w:rPr>
          <w:rFonts w:ascii="Times New Roman" w:hAnsi="Times New Roman" w:cs="Times New Roman"/>
          <w:sz w:val="24"/>
          <w:szCs w:val="24"/>
        </w:rPr>
        <w:t>etértett, majd az alábbiak</w:t>
      </w:r>
      <w:r w:rsidRPr="00BE02AB">
        <w:rPr>
          <w:rFonts w:ascii="Times New Roman" w:hAnsi="Times New Roman" w:cs="Times New Roman"/>
          <w:sz w:val="24"/>
          <w:szCs w:val="24"/>
        </w:rPr>
        <w:t xml:space="preserve"> szerint jóváhagyta azt:</w:t>
      </w:r>
    </w:p>
    <w:p w:rsidR="00FB1CE6" w:rsidRPr="00B0449B" w:rsidRDefault="00FB1CE6" w:rsidP="00B0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D69" w:rsidRPr="00FB0667" w:rsidRDefault="00F45D69" w:rsidP="00F45D69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0667">
        <w:rPr>
          <w:rFonts w:ascii="Times New Roman" w:hAnsi="Times New Roman" w:cs="Times New Roman"/>
          <w:bCs/>
          <w:sz w:val="24"/>
          <w:szCs w:val="24"/>
        </w:rPr>
        <w:t>./ Előterjesztés Vasvár Város Önkormányzata 2018. évi közbeszerzési tervének 1. számú módosításához</w:t>
      </w:r>
    </w:p>
    <w:p w:rsidR="00F45D69" w:rsidRPr="00FB0667" w:rsidRDefault="00F45D69" w:rsidP="00F45D69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667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FB0667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F45D69" w:rsidRDefault="00F45D69" w:rsidP="00F45D69">
      <w:pPr>
        <w:jc w:val="both"/>
        <w:rPr>
          <w:rFonts w:ascii="Courier New" w:hAnsi="Courier New" w:cs="Courier New"/>
          <w:bCs/>
        </w:rPr>
      </w:pPr>
    </w:p>
    <w:p w:rsidR="00FB0667" w:rsidRPr="00FB0667" w:rsidRDefault="00F45D69" w:rsidP="00FB0667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0667" w:rsidRPr="00FB0667">
        <w:rPr>
          <w:rFonts w:ascii="Times New Roman" w:hAnsi="Times New Roman" w:cs="Times New Roman"/>
          <w:bCs/>
          <w:sz w:val="24"/>
          <w:szCs w:val="24"/>
        </w:rPr>
        <w:t>./ Előterjesztés „A vasvári kilátó rehabilitációja” építési beruházás kivitelezőjé</w:t>
      </w:r>
      <w:r w:rsidR="00C95607">
        <w:rPr>
          <w:rFonts w:ascii="Times New Roman" w:hAnsi="Times New Roman" w:cs="Times New Roman"/>
          <w:bCs/>
          <w:sz w:val="24"/>
          <w:szCs w:val="24"/>
        </w:rPr>
        <w:t xml:space="preserve">nek kiválasztására irányuló </w:t>
      </w:r>
      <w:r w:rsidR="00FB0667" w:rsidRPr="00FB0667">
        <w:rPr>
          <w:rFonts w:ascii="Times New Roman" w:hAnsi="Times New Roman" w:cs="Times New Roman"/>
          <w:bCs/>
          <w:sz w:val="24"/>
          <w:szCs w:val="24"/>
        </w:rPr>
        <w:t>közbeszerzési eljárásban az ajánlati dokumentáció elfogadására, az eljárás megindítására és az ajánlattevői kör meghatározására</w:t>
      </w:r>
    </w:p>
    <w:p w:rsidR="00FB0667" w:rsidRPr="00FB0667" w:rsidRDefault="00FB0667" w:rsidP="00FB0667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667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FB0667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FB0667" w:rsidRDefault="00FB0667" w:rsidP="00FB0667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D70" w:rsidRDefault="00C62D70" w:rsidP="00FB0667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D70" w:rsidRPr="00FB0667" w:rsidRDefault="00C62D70" w:rsidP="00FB0667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43D" w:rsidRPr="00C2343D" w:rsidRDefault="00C2343D" w:rsidP="00C234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43D">
        <w:rPr>
          <w:rFonts w:ascii="Times New Roman" w:hAnsi="Times New Roman" w:cs="Times New Roman"/>
          <w:b/>
          <w:bCs/>
          <w:sz w:val="24"/>
          <w:szCs w:val="24"/>
          <w:u w:val="single"/>
        </w:rPr>
        <w:t>1./ Előterjesztés Vasvár Város Önkormányzata 2018. évi közbeszerzési tervének 1. számú módosításához</w:t>
      </w: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E" w:rsidRPr="00C95607" w:rsidRDefault="00E5201C" w:rsidP="00B9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07">
        <w:rPr>
          <w:rFonts w:ascii="Times New Roman" w:hAnsi="Times New Roman" w:cs="Times New Roman"/>
          <w:b/>
          <w:sz w:val="24"/>
          <w:szCs w:val="24"/>
        </w:rPr>
        <w:t>Tóth Balázs polgármester</w:t>
      </w:r>
      <w:r w:rsidRPr="00C95607">
        <w:rPr>
          <w:rFonts w:ascii="Times New Roman" w:hAnsi="Times New Roman" w:cs="Times New Roman"/>
          <w:sz w:val="24"/>
          <w:szCs w:val="24"/>
        </w:rPr>
        <w:t xml:space="preserve"> elmondta, hogy szükségessé válik az önkormányzat 2018. évi közbeszerzési tervének módosítása, mivel </w:t>
      </w:r>
      <w:r w:rsidR="00B96DBE" w:rsidRPr="00C95607">
        <w:rPr>
          <w:rFonts w:ascii="Times New Roman" w:hAnsi="Times New Roman" w:cs="Times New Roman"/>
          <w:sz w:val="24"/>
          <w:szCs w:val="24"/>
        </w:rPr>
        <w:t xml:space="preserve">„A vasvári Kilátó környezetének megújítása rekreációs célokra történő hasznosítása érdekében” megnevezésű projekt közbeszerzési tervben szerepeltetett becsült értéke az elkészült tervezői szerződés értelmében változott, </w:t>
      </w:r>
      <w:r w:rsidR="00B96DBE" w:rsidRPr="00C95607">
        <w:rPr>
          <w:rFonts w:ascii="Times New Roman" w:hAnsi="Times New Roman" w:cs="Times New Roman"/>
          <w:sz w:val="24"/>
          <w:szCs w:val="24"/>
        </w:rPr>
        <w:lastRenderedPageBreak/>
        <w:t>44.494.723,-Ft lett. Ezt át kell vezetni az önkormányzat közbeszerzési tervén. Kérdés, hozzászólás nem lévén szavazásra tette fel az előterjesztésben található határozati javaslatot.</w:t>
      </w:r>
    </w:p>
    <w:p w:rsidR="00B96DBE" w:rsidRPr="00C95607" w:rsidRDefault="00B96DBE" w:rsidP="00B9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E" w:rsidRPr="00C95607" w:rsidRDefault="00B96DBE" w:rsidP="00B9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607">
        <w:rPr>
          <w:rFonts w:ascii="Times New Roman" w:hAnsi="Times New Roman" w:cs="Times New Roman"/>
          <w:sz w:val="24"/>
          <w:szCs w:val="24"/>
        </w:rPr>
        <w:t>Képviselő-testület a határozati javaslattal 4 igen szavazattal – ellenszavazat és tartózkodás nélkül – egyhangúlag egyetértett, majd meghozta a következő határozatot:</w:t>
      </w:r>
    </w:p>
    <w:p w:rsidR="00C2343D" w:rsidRPr="00C95607" w:rsidRDefault="00C2343D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E66" w:rsidRPr="00C95607" w:rsidRDefault="00032E66" w:rsidP="00032E6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95607">
        <w:rPr>
          <w:rFonts w:ascii="Times New Roman" w:hAnsi="Times New Roman"/>
          <w:b/>
          <w:sz w:val="24"/>
          <w:szCs w:val="24"/>
          <w:u w:val="single"/>
        </w:rPr>
        <w:t>89/2018.(IV.04.) számú képviselő-testületi határozat:</w:t>
      </w:r>
    </w:p>
    <w:p w:rsidR="00032E66" w:rsidRPr="00C95607" w:rsidRDefault="00032E66" w:rsidP="00032E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5607">
        <w:rPr>
          <w:rFonts w:ascii="Times New Roman" w:hAnsi="Times New Roman"/>
          <w:sz w:val="24"/>
          <w:szCs w:val="24"/>
        </w:rPr>
        <w:t>Vasvár Város Önkormányzata Képviselő-testülete az 52/2018.(III.22.) számú határozatával elfogadott 2018. évi közbeszerzési tervét a jegyzőkönyv 1. számú melléklete szerint elfogadja.</w:t>
      </w:r>
    </w:p>
    <w:p w:rsidR="00032E66" w:rsidRPr="00C95607" w:rsidRDefault="00032E66" w:rsidP="00032E66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2E66" w:rsidRPr="00C95607" w:rsidRDefault="00032E66" w:rsidP="00032E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5607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C95607">
        <w:rPr>
          <w:rFonts w:ascii="Times New Roman" w:hAnsi="Times New Roman"/>
          <w:b/>
          <w:sz w:val="24"/>
          <w:szCs w:val="24"/>
        </w:rPr>
        <w:t>:</w:t>
      </w:r>
      <w:r w:rsidRPr="00C95607">
        <w:rPr>
          <w:rFonts w:ascii="Times New Roman" w:hAnsi="Times New Roman"/>
          <w:sz w:val="24"/>
          <w:szCs w:val="24"/>
        </w:rPr>
        <w:t xml:space="preserve"> Tóth Balázs polgármester</w:t>
      </w:r>
    </w:p>
    <w:p w:rsidR="00032E66" w:rsidRPr="00C95607" w:rsidRDefault="00032E66" w:rsidP="00032E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5607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C95607">
        <w:rPr>
          <w:rFonts w:ascii="Times New Roman" w:hAnsi="Times New Roman"/>
          <w:sz w:val="24"/>
          <w:szCs w:val="24"/>
        </w:rPr>
        <w:t xml:space="preserve"> azonnal</w:t>
      </w:r>
    </w:p>
    <w:p w:rsidR="00B96DBE" w:rsidRPr="00C95607" w:rsidRDefault="00B96DBE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3D" w:rsidRDefault="00C2343D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07" w:rsidRDefault="00C95607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07" w:rsidRDefault="00C95607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8A212B" w:rsidP="008A79C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A79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./ </w:t>
      </w:r>
      <w:r w:rsidR="00FB1CE6" w:rsidRPr="0038457D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3E3C6A" w:rsidRPr="003E3C6A" w:rsidRDefault="003E3C6A" w:rsidP="003E3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C6A">
        <w:rPr>
          <w:rFonts w:ascii="Times New Roman" w:hAnsi="Times New Roman" w:cs="Times New Roman"/>
          <w:b/>
          <w:bCs/>
          <w:sz w:val="24"/>
          <w:szCs w:val="24"/>
        </w:rPr>
        <w:t>Előterjesztés „A vasvári kilátó rehabilitációja” építési beruházás kivitelezőjének kiválasztására irányuló köz közbeszerzési eljárásban az ajánlati dokumentáció elfogadására, az eljárás megindítására és az ajánlattevői kör meghatározására</w:t>
      </w:r>
    </w:p>
    <w:p w:rsidR="003E3C6A" w:rsidRPr="0038457D" w:rsidRDefault="003E3C6A" w:rsidP="003E3C6A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289E" w:rsidRPr="00451B91" w:rsidRDefault="00FB1CE6" w:rsidP="0077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="0077289E">
        <w:rPr>
          <w:rFonts w:ascii="Times New Roman" w:hAnsi="Times New Roman" w:cs="Times New Roman"/>
          <w:sz w:val="24"/>
          <w:szCs w:val="24"/>
        </w:rPr>
        <w:t xml:space="preserve">szóbeli kiegészítésében hangsúlyozta, hogy </w:t>
      </w:r>
      <w:r w:rsidR="0077289E">
        <w:rPr>
          <w:rFonts w:ascii="Times New Roman" w:hAnsi="Times New Roman"/>
          <w:sz w:val="24"/>
          <w:szCs w:val="24"/>
        </w:rPr>
        <w:t>a</w:t>
      </w:r>
      <w:r w:rsidR="0077289E" w:rsidRPr="00451B91">
        <w:rPr>
          <w:rFonts w:ascii="Times New Roman" w:hAnsi="Times New Roman"/>
          <w:sz w:val="24"/>
          <w:szCs w:val="24"/>
        </w:rPr>
        <w:t xml:space="preserve"> támogatási kérelem benyújtásakor – műszaki előkészítés alapján </w:t>
      </w:r>
      <w:r w:rsidR="0005308B">
        <w:rPr>
          <w:rFonts w:ascii="Times New Roman" w:hAnsi="Times New Roman"/>
          <w:sz w:val="24"/>
          <w:szCs w:val="24"/>
        </w:rPr>
        <w:t>-</w:t>
      </w:r>
      <w:r w:rsidR="0077289E" w:rsidRPr="00451B91">
        <w:rPr>
          <w:rFonts w:ascii="Times New Roman" w:hAnsi="Times New Roman"/>
          <w:sz w:val="24"/>
          <w:szCs w:val="24"/>
        </w:rPr>
        <w:t xml:space="preserve"> az építési beruházás kivitelezésének költsége nettó 36 689 304,-Ft+27% Áfa összeggel lett tervezve, ekkora összegre kapott önkormányzatunk 100%-ban támogatást. A támogatási kérelem benyújtását követő tervezési munka eredményeként elkészült tervezői költségvetés alapján fenti munkák becsült értéke nettó 7 805 419,-Ft+27% Áfa összeggel nőtt. A különbözet fedezetére jelenleg pályázati forrás nincs, így azt önkormányzatunknak kell biztosítani, melyről most dönteni is szükséges. </w:t>
      </w:r>
    </w:p>
    <w:p w:rsidR="0077289E" w:rsidRDefault="0077289E" w:rsidP="0077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A költségnövekedés fedezetét az önkormányzat saját forrásból biztosítani tudja. </w:t>
      </w:r>
      <w:r w:rsidR="0005308B">
        <w:rPr>
          <w:rFonts w:ascii="Times New Roman" w:hAnsi="Times New Roman"/>
          <w:sz w:val="24"/>
          <w:szCs w:val="24"/>
        </w:rPr>
        <w:t xml:space="preserve">Mindezek alapján javasolta a képviselő-testületnek az 1. számú határozati javaslat „A” változatának, majd a 2. számú határozati javaslatnak az elfogadását. </w:t>
      </w:r>
    </w:p>
    <w:p w:rsidR="00270FA1" w:rsidRDefault="00270FA1" w:rsidP="0077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FA1" w:rsidRDefault="00270FA1" w:rsidP="0077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FA1">
        <w:rPr>
          <w:rFonts w:ascii="Times New Roman" w:hAnsi="Times New Roman"/>
          <w:b/>
          <w:sz w:val="24"/>
          <w:szCs w:val="24"/>
        </w:rPr>
        <w:t>Pálláné Dr. Lakics Erika aljegyző</w:t>
      </w:r>
      <w:r>
        <w:rPr>
          <w:rFonts w:ascii="Times New Roman" w:hAnsi="Times New Roman"/>
          <w:sz w:val="24"/>
          <w:szCs w:val="24"/>
        </w:rPr>
        <w:t xml:space="preserve"> kérdésre válaszolva elmondta, hogy a szerződéskötési határidő 2018. május 31., a kivitelezés befejezésének határideje 2018. augusztus 31.</w:t>
      </w:r>
    </w:p>
    <w:p w:rsidR="00270FA1" w:rsidRPr="00451B91" w:rsidRDefault="00270FA1" w:rsidP="00772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CE6" w:rsidRPr="00F265C9" w:rsidRDefault="00270FA1" w:rsidP="00F2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A1">
        <w:rPr>
          <w:rFonts w:ascii="Times New Roman" w:hAnsi="Times New Roman" w:cs="Times New Roman"/>
          <w:b/>
          <w:sz w:val="24"/>
          <w:szCs w:val="24"/>
        </w:rPr>
        <w:t>Tóth Balázs polgármester</w:t>
      </w:r>
      <w:r>
        <w:rPr>
          <w:rFonts w:ascii="Times New Roman" w:hAnsi="Times New Roman" w:cs="Times New Roman"/>
          <w:sz w:val="24"/>
          <w:szCs w:val="24"/>
        </w:rPr>
        <w:t xml:space="preserve"> több k</w:t>
      </w:r>
      <w:r w:rsidR="00FB1CE6" w:rsidRPr="00F265C9">
        <w:rPr>
          <w:rFonts w:ascii="Times New Roman" w:hAnsi="Times New Roman" w:cs="Times New Roman"/>
          <w:sz w:val="24"/>
          <w:szCs w:val="24"/>
        </w:rPr>
        <w:t>érdés, hozzászólás n</w:t>
      </w:r>
      <w:r w:rsidR="00023929">
        <w:rPr>
          <w:rFonts w:ascii="Times New Roman" w:hAnsi="Times New Roman" w:cs="Times New Roman"/>
          <w:sz w:val="24"/>
          <w:szCs w:val="24"/>
        </w:rPr>
        <w:t>em lévén szavazásra tette fel az 1. számú határozati javaslat „A” változatát.</w:t>
      </w:r>
    </w:p>
    <w:p w:rsidR="00FB1CE6" w:rsidRDefault="00FB1CE6" w:rsidP="00F26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</w:t>
      </w:r>
      <w:r w:rsidR="00270FA1">
        <w:rPr>
          <w:rFonts w:ascii="Times New Roman" w:hAnsi="Times New Roman" w:cs="Times New Roman"/>
          <w:sz w:val="24"/>
          <w:szCs w:val="24"/>
        </w:rPr>
        <w:t>testület az 1. számú határozati javaslat „A” változatával 4</w:t>
      </w:r>
      <w:r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meg</w:t>
      </w:r>
      <w:r w:rsidR="00270FA1">
        <w:rPr>
          <w:rFonts w:ascii="Times New Roman" w:hAnsi="Times New Roman" w:cs="Times New Roman"/>
          <w:sz w:val="24"/>
          <w:szCs w:val="24"/>
        </w:rPr>
        <w:t>hozta a következő határozatot:</w:t>
      </w:r>
    </w:p>
    <w:p w:rsidR="00FB1CE6" w:rsidRDefault="00FB1CE6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D69" w:rsidRPr="003F4223" w:rsidRDefault="00F45D69" w:rsidP="00F45D6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90</w:t>
      </w:r>
      <w:r w:rsidRPr="003F4223">
        <w:rPr>
          <w:rFonts w:ascii="Times New Roman" w:hAnsi="Times New Roman"/>
          <w:b/>
          <w:sz w:val="24"/>
          <w:szCs w:val="24"/>
          <w:u w:val="single"/>
        </w:rPr>
        <w:t>/2018.(I</w:t>
      </w:r>
      <w:r>
        <w:rPr>
          <w:rFonts w:ascii="Times New Roman" w:hAnsi="Times New Roman"/>
          <w:b/>
          <w:sz w:val="24"/>
          <w:szCs w:val="24"/>
          <w:u w:val="single"/>
        </w:rPr>
        <w:t>V.04</w:t>
      </w:r>
      <w:r w:rsidRPr="003F4223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F45D69" w:rsidRDefault="00F45D69" w:rsidP="00F45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Vasvár Város Önkormányzata Képviselő-testülete „A vasvári Kilátó környezetének megújítása rekreációs célokra történő hasznosítása érdekében” TOP-2.1.2-15-VS1-2016-00009. azonosító számú projektben az építéshez kapcsolódó költségek rendelkezésére álló, 100%-ban a projektből finanszírozott nettó 36 689 304,-Ft+27% Áfa fedezetet az </w:t>
      </w:r>
      <w:r w:rsidRPr="00451B91">
        <w:rPr>
          <w:rFonts w:ascii="Times New Roman" w:hAnsi="Times New Roman"/>
          <w:sz w:val="24"/>
          <w:szCs w:val="24"/>
        </w:rPr>
        <w:lastRenderedPageBreak/>
        <w:t>önkormányzat 2018. évi költségvetéséből kiegészíti nettó 7 805 419,-Ft+27% Áfa összeggel és az építési beruházás kivitelezőjének kiválasztására a közbeszerzési eljárást lefolytatja.</w:t>
      </w:r>
    </w:p>
    <w:p w:rsidR="00F45D69" w:rsidRDefault="00F45D69" w:rsidP="00F45D69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F45D69" w:rsidRPr="00451B91" w:rsidRDefault="00F45D69" w:rsidP="00F45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451B91">
        <w:rPr>
          <w:rFonts w:ascii="Times New Roman" w:hAnsi="Times New Roman"/>
          <w:b/>
          <w:sz w:val="24"/>
          <w:szCs w:val="24"/>
        </w:rPr>
        <w:t xml:space="preserve"> </w:t>
      </w:r>
      <w:r w:rsidRPr="00451B91">
        <w:rPr>
          <w:rFonts w:ascii="Times New Roman" w:hAnsi="Times New Roman"/>
          <w:sz w:val="24"/>
          <w:szCs w:val="24"/>
        </w:rPr>
        <w:t>folyamatos</w:t>
      </w:r>
    </w:p>
    <w:p w:rsidR="00F45D69" w:rsidRPr="00451B91" w:rsidRDefault="00F45D69" w:rsidP="00F45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451B91">
        <w:rPr>
          <w:rFonts w:ascii="Times New Roman" w:hAnsi="Times New Roman"/>
          <w:sz w:val="24"/>
          <w:szCs w:val="24"/>
        </w:rPr>
        <w:t>:     Tóth Balázs polgármester</w:t>
      </w:r>
    </w:p>
    <w:p w:rsidR="00FB1CE6" w:rsidRDefault="00FB1CE6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447" w:rsidRDefault="00147447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447" w:rsidRPr="00F265C9" w:rsidRDefault="00147447" w:rsidP="0014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A1">
        <w:rPr>
          <w:rFonts w:ascii="Times New Roman" w:hAnsi="Times New Roman" w:cs="Times New Roman"/>
          <w:b/>
          <w:sz w:val="24"/>
          <w:szCs w:val="24"/>
        </w:rPr>
        <w:t>Tóth Balázs polgármester</w:t>
      </w:r>
      <w:r>
        <w:rPr>
          <w:rFonts w:ascii="Times New Roman" w:hAnsi="Times New Roman" w:cs="Times New Roman"/>
          <w:sz w:val="24"/>
          <w:szCs w:val="24"/>
        </w:rPr>
        <w:t xml:space="preserve"> ezt követően szavazásra tette fel a 2. számú határozati javaslatot.</w:t>
      </w:r>
    </w:p>
    <w:p w:rsidR="00147447" w:rsidRDefault="00147447" w:rsidP="0014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47" w:rsidRDefault="00147447" w:rsidP="0014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a 2. számú határozati javaslattal 4 igen szavazattal – ellenszavazat és tartózkodás nélkül – egyhangúlag egyetértett, majd meghozta a következő határozatot:</w:t>
      </w:r>
    </w:p>
    <w:p w:rsidR="00147447" w:rsidRDefault="00147447" w:rsidP="0014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47" w:rsidRPr="003F4223" w:rsidRDefault="00147447" w:rsidP="0014744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91</w:t>
      </w:r>
      <w:r w:rsidRPr="003F4223">
        <w:rPr>
          <w:rFonts w:ascii="Times New Roman" w:hAnsi="Times New Roman"/>
          <w:b/>
          <w:sz w:val="24"/>
          <w:szCs w:val="24"/>
          <w:u w:val="single"/>
        </w:rPr>
        <w:t>/2018.(I</w:t>
      </w:r>
      <w:r>
        <w:rPr>
          <w:rFonts w:ascii="Times New Roman" w:hAnsi="Times New Roman"/>
          <w:b/>
          <w:sz w:val="24"/>
          <w:szCs w:val="24"/>
          <w:u w:val="single"/>
        </w:rPr>
        <w:t>V.04</w:t>
      </w:r>
      <w:r w:rsidRPr="003F4223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147447" w:rsidRPr="00451B91" w:rsidRDefault="00147447" w:rsidP="00147447">
      <w:pPr>
        <w:pStyle w:val="Default"/>
      </w:pPr>
      <w:r w:rsidRPr="00451B91">
        <w:rPr>
          <w:rFonts w:ascii="Times New Roman" w:hAnsi="Times New Roman"/>
        </w:rPr>
        <w:t>Vasvár Város Önkormányzata Képviselő-testülete „Vasvári Kilátó környezet rehabilitációja”</w:t>
      </w:r>
    </w:p>
    <w:p w:rsidR="00147447" w:rsidRPr="00451B91" w:rsidRDefault="00147447" w:rsidP="0014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 elnevezésű</w:t>
      </w:r>
      <w:r w:rsidRPr="00451B91">
        <w:rPr>
          <w:sz w:val="24"/>
          <w:szCs w:val="24"/>
        </w:rPr>
        <w:t xml:space="preserve"> </w:t>
      </w:r>
      <w:r w:rsidRPr="00451B91">
        <w:rPr>
          <w:rFonts w:ascii="Times New Roman" w:hAnsi="Times New Roman"/>
          <w:sz w:val="24"/>
          <w:szCs w:val="24"/>
        </w:rPr>
        <w:t>építési beruházás kivitelezőjének kiválasztására irányuló közbeszerzési eljárásban a 21/2017.(II.23.) számú határozatával elfogadott Közbeszerzési Szabályzatának „VIII. Felelősségi rendszer” fejezetében biztosított hatáskörében eljárva:</w:t>
      </w:r>
    </w:p>
    <w:p w:rsidR="00147447" w:rsidRPr="00451B91" w:rsidRDefault="00147447" w:rsidP="001474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A határozati javaslat 1. számú mellékletét képező ajánlati dokumentációt jóváhagyja és „a közbeszerzésekről” szóló 2011. évi CVIII. tv. (továbbiakban: Kbt.) Harmadik részének 115.§ (1) bekezdése alapján a hirdetmény nélküli nyílt eljárást 2018. április 4. napján megindítja.</w:t>
      </w:r>
    </w:p>
    <w:p w:rsidR="00147447" w:rsidRDefault="00147447" w:rsidP="001474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Felkéri a Magyar Közbeszerzési és Elektronikus Beszerzési </w:t>
      </w:r>
      <w:r>
        <w:rPr>
          <w:rFonts w:ascii="Times New Roman" w:hAnsi="Times New Roman"/>
          <w:sz w:val="24"/>
          <w:szCs w:val="24"/>
        </w:rPr>
        <w:t>ZRT.-</w:t>
      </w:r>
      <w:r w:rsidRPr="00451B91">
        <w:rPr>
          <w:rFonts w:ascii="Times New Roman" w:hAnsi="Times New Roman"/>
          <w:sz w:val="24"/>
          <w:szCs w:val="24"/>
        </w:rPr>
        <w:t xml:space="preserve">t, mint a közbeszerzési eljárást lefolytató szervezetet, hogy az ajánlati dokumentációt a Kbt. 115.§ (2) bekezdésében foglaltakra figyelemmel közvetlenül az alábbi ajánlattételre kijelölt ajánlattevői körnek küldje meg: </w:t>
      </w:r>
    </w:p>
    <w:p w:rsidR="00147447" w:rsidRPr="00451B91" w:rsidRDefault="00147447" w:rsidP="0014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47" w:rsidRPr="00451B91" w:rsidRDefault="00147447" w:rsidP="0014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1B91">
        <w:rPr>
          <w:rFonts w:ascii="Times New Roman" w:hAnsi="Times New Roman"/>
          <w:b/>
          <w:sz w:val="24"/>
          <w:szCs w:val="24"/>
        </w:rPr>
        <w:t>1.)</w:t>
      </w:r>
      <w:r w:rsidRPr="00451B91">
        <w:rPr>
          <w:rFonts w:ascii="Times New Roman" w:hAnsi="Times New Roman"/>
          <w:sz w:val="24"/>
          <w:szCs w:val="24"/>
        </w:rPr>
        <w:t xml:space="preserve"> </w:t>
      </w:r>
      <w:r w:rsidRPr="00795FFC">
        <w:rPr>
          <w:rFonts w:ascii="Times New Roman" w:hAnsi="Times New Roman"/>
          <w:b/>
          <w:sz w:val="24"/>
          <w:szCs w:val="24"/>
        </w:rPr>
        <w:t>Németh Térburkoló Útépítő És Építőipari Kft.</w:t>
      </w:r>
    </w:p>
    <w:p w:rsidR="00147447" w:rsidRPr="00451B91" w:rsidRDefault="00147447" w:rsidP="00147447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képviseli: Németh Lajos ügyvezető</w:t>
      </w:r>
    </w:p>
    <w:p w:rsidR="00147447" w:rsidRPr="00451B91" w:rsidRDefault="00147447" w:rsidP="00147447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székhely: </w:t>
      </w:r>
      <w:r w:rsidRPr="00795FFC">
        <w:rPr>
          <w:rFonts w:ascii="Times New Roman" w:hAnsi="Times New Roman"/>
          <w:sz w:val="24"/>
          <w:szCs w:val="24"/>
        </w:rPr>
        <w:t>9800 Vasvár,Alkotmány u. 60.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adószám: 11959506-2-18</w:t>
      </w:r>
    </w:p>
    <w:p w:rsidR="00147447" w:rsidRPr="00451B91" w:rsidRDefault="00147447" w:rsidP="00147447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cégjegyzékszám: 18-09-104204</w:t>
      </w:r>
    </w:p>
    <w:p w:rsidR="00147447" w:rsidRPr="00451B91" w:rsidRDefault="00147447" w:rsidP="00147447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telefonszám: </w:t>
      </w:r>
      <w:r w:rsidRPr="00795FFC">
        <w:rPr>
          <w:rFonts w:ascii="Times New Roman" w:hAnsi="Times New Roman"/>
          <w:sz w:val="24"/>
          <w:szCs w:val="24"/>
        </w:rPr>
        <w:t>06-94/573-244</w:t>
      </w:r>
      <w:r w:rsidRPr="00451B91">
        <w:rPr>
          <w:rFonts w:ascii="Times New Roman" w:hAnsi="Times New Roman"/>
          <w:sz w:val="24"/>
          <w:szCs w:val="24"/>
        </w:rPr>
        <w:tab/>
      </w:r>
      <w:r w:rsidRPr="00451B91">
        <w:rPr>
          <w:rFonts w:ascii="Times New Roman" w:hAnsi="Times New Roman"/>
          <w:sz w:val="24"/>
          <w:szCs w:val="24"/>
        </w:rPr>
        <w:tab/>
      </w:r>
    </w:p>
    <w:p w:rsidR="00147447" w:rsidRDefault="00147447" w:rsidP="00147447">
      <w:pPr>
        <w:spacing w:after="0" w:line="240" w:lineRule="auto"/>
        <w:ind w:left="142" w:firstLine="142"/>
        <w:rPr>
          <w:rStyle w:val="Hiperhivatkozs"/>
          <w:sz w:val="24"/>
          <w:szCs w:val="24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>e-mail:</w:t>
      </w:r>
      <w:r w:rsidRPr="00451B91">
        <w:rPr>
          <w:rStyle w:val="Hiperhivatkozs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51B91">
          <w:rPr>
            <w:rStyle w:val="Hiperhivatkozs"/>
            <w:sz w:val="24"/>
            <w:szCs w:val="24"/>
            <w:lang w:eastAsia="hu-HU"/>
          </w:rPr>
          <w:t>lajos@nemethutepito.hu</w:t>
        </w:r>
      </w:hyperlink>
    </w:p>
    <w:p w:rsidR="00147447" w:rsidRPr="00451B91" w:rsidRDefault="00147447" w:rsidP="00147447">
      <w:pPr>
        <w:spacing w:after="0" w:line="240" w:lineRule="auto"/>
        <w:rPr>
          <w:rStyle w:val="Hiperhivatkozs"/>
          <w:sz w:val="24"/>
          <w:szCs w:val="24"/>
          <w:lang w:eastAsia="hu-HU"/>
        </w:rPr>
      </w:pPr>
    </w:p>
    <w:p w:rsidR="00147447" w:rsidRPr="00451B91" w:rsidRDefault="00147447" w:rsidP="00147447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F078E">
        <w:rPr>
          <w:rFonts w:ascii="Times New Roman" w:hAnsi="Times New Roman"/>
          <w:b/>
          <w:sz w:val="24"/>
          <w:szCs w:val="24"/>
        </w:rPr>
        <w:t>MMPS WORKS KFT.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  <w:highlight w:val="yellow"/>
        </w:rPr>
      </w:pPr>
      <w:r w:rsidRPr="00451B91">
        <w:rPr>
          <w:rFonts w:ascii="Times New Roman" w:hAnsi="Times New Roman"/>
          <w:sz w:val="24"/>
          <w:szCs w:val="24"/>
        </w:rPr>
        <w:t xml:space="preserve">képviseli: Mihalcsics </w:t>
      </w:r>
      <w:r w:rsidRPr="00AF078E">
        <w:rPr>
          <w:rFonts w:ascii="Times New Roman" w:hAnsi="Times New Roman"/>
          <w:sz w:val="24"/>
          <w:szCs w:val="24"/>
        </w:rPr>
        <w:t>György</w:t>
      </w:r>
      <w:r w:rsidRPr="00451B91">
        <w:rPr>
          <w:rFonts w:ascii="Times New Roman" w:hAnsi="Times New Roman"/>
          <w:sz w:val="24"/>
          <w:szCs w:val="24"/>
        </w:rPr>
        <w:t xml:space="preserve"> ügyvezető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székhely: 9700 Szombathely, Székely Bertalan u.27.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adószám: </w:t>
      </w:r>
      <w:r w:rsidRPr="00AF078E">
        <w:rPr>
          <w:rFonts w:ascii="Times New Roman" w:hAnsi="Times New Roman"/>
          <w:sz w:val="24"/>
          <w:szCs w:val="24"/>
        </w:rPr>
        <w:t>23971462-2-18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51B9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cégjegyzékszám: </w:t>
      </w:r>
      <w:r w:rsidRPr="00AF078E">
        <w:rPr>
          <w:rFonts w:ascii="Times New Roman" w:hAnsi="Times New Roman"/>
          <w:sz w:val="24"/>
          <w:szCs w:val="24"/>
        </w:rPr>
        <w:t>18-09-111133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>telefonszám: +36 06-70-670-</w:t>
      </w:r>
      <w:r w:rsidRPr="00AF078E">
        <w:rPr>
          <w:rFonts w:ascii="Times New Roman" w:hAnsi="Times New Roman"/>
          <w:sz w:val="24"/>
          <w:szCs w:val="24"/>
        </w:rPr>
        <w:t>1278</w:t>
      </w:r>
    </w:p>
    <w:p w:rsidR="00147447" w:rsidRDefault="00147447" w:rsidP="00147447">
      <w:pPr>
        <w:spacing w:after="0" w:line="240" w:lineRule="auto"/>
        <w:ind w:left="284"/>
        <w:rPr>
          <w:rStyle w:val="Hiperhivatkozs"/>
          <w:sz w:val="24"/>
          <w:szCs w:val="24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451B91">
          <w:rPr>
            <w:rStyle w:val="Hiperhivatkozs"/>
            <w:sz w:val="24"/>
            <w:szCs w:val="24"/>
            <w:lang w:eastAsia="hu-HU"/>
          </w:rPr>
          <w:t>mmpsworks@gmail.com</w:t>
        </w:r>
      </w:hyperlink>
    </w:p>
    <w:p w:rsidR="00147447" w:rsidRPr="00451B91" w:rsidRDefault="00147447" w:rsidP="00147447">
      <w:pPr>
        <w:spacing w:after="0" w:line="240" w:lineRule="auto"/>
        <w:ind w:left="284"/>
        <w:rPr>
          <w:color w:val="0000FF"/>
          <w:sz w:val="24"/>
          <w:szCs w:val="24"/>
          <w:u w:val="single"/>
          <w:lang w:eastAsia="hu-HU"/>
        </w:rPr>
      </w:pPr>
    </w:p>
    <w:p w:rsidR="00147447" w:rsidRPr="00451B91" w:rsidRDefault="00147447" w:rsidP="00147447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F078E">
        <w:rPr>
          <w:rFonts w:ascii="Times New Roman" w:hAnsi="Times New Roman"/>
          <w:b/>
          <w:sz w:val="24"/>
          <w:szCs w:val="24"/>
        </w:rPr>
        <w:t>West Machine Kft.</w:t>
      </w:r>
      <w:r w:rsidRPr="00451B91">
        <w:rPr>
          <w:rFonts w:ascii="Times New Roman" w:hAnsi="Times New Roman"/>
          <w:b/>
          <w:sz w:val="24"/>
          <w:szCs w:val="24"/>
        </w:rPr>
        <w:tab/>
      </w:r>
      <w:r w:rsidRPr="00451B91">
        <w:rPr>
          <w:rFonts w:ascii="Times New Roman" w:hAnsi="Times New Roman"/>
          <w:b/>
          <w:sz w:val="24"/>
          <w:szCs w:val="24"/>
        </w:rPr>
        <w:tab/>
      </w:r>
      <w:r w:rsidRPr="00451B91">
        <w:rPr>
          <w:rFonts w:ascii="Times New Roman" w:hAnsi="Times New Roman"/>
          <w:b/>
          <w:sz w:val="24"/>
          <w:szCs w:val="24"/>
        </w:rPr>
        <w:tab/>
      </w:r>
      <w:r w:rsidRPr="00451B91">
        <w:rPr>
          <w:rFonts w:ascii="Times New Roman" w:hAnsi="Times New Roman"/>
          <w:b/>
          <w:sz w:val="24"/>
          <w:szCs w:val="24"/>
        </w:rPr>
        <w:tab/>
      </w:r>
      <w:r w:rsidRPr="00451B91">
        <w:rPr>
          <w:rFonts w:ascii="Times New Roman" w:hAnsi="Times New Roman"/>
          <w:b/>
          <w:sz w:val="24"/>
          <w:szCs w:val="24"/>
        </w:rPr>
        <w:tab/>
      </w:r>
      <w:r w:rsidRPr="00451B91">
        <w:rPr>
          <w:rFonts w:ascii="Times New Roman" w:hAnsi="Times New Roman"/>
          <w:b/>
          <w:sz w:val="24"/>
          <w:szCs w:val="24"/>
        </w:rPr>
        <w:tab/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képviseli: </w:t>
      </w:r>
      <w:r w:rsidRPr="00AF078E">
        <w:rPr>
          <w:rFonts w:ascii="Times New Roman" w:hAnsi="Times New Roman"/>
          <w:sz w:val="24"/>
          <w:szCs w:val="24"/>
        </w:rPr>
        <w:t>Kulcsár Sándor Zsolt</w:t>
      </w:r>
      <w:r w:rsidRPr="00451B91">
        <w:rPr>
          <w:rFonts w:ascii="Times New Roman" w:hAnsi="Times New Roman"/>
          <w:sz w:val="24"/>
          <w:szCs w:val="24"/>
        </w:rPr>
        <w:t xml:space="preserve"> ügyvezető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székhely: </w:t>
      </w:r>
      <w:r w:rsidRPr="00AF078E">
        <w:rPr>
          <w:rFonts w:ascii="Times New Roman" w:hAnsi="Times New Roman"/>
          <w:sz w:val="24"/>
          <w:szCs w:val="24"/>
        </w:rPr>
        <w:t>9700 Szombathely, Babits Mihály utca 47.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adószám: </w:t>
      </w:r>
      <w:r w:rsidRPr="00AF078E">
        <w:rPr>
          <w:rFonts w:ascii="Times New Roman" w:hAnsi="Times New Roman"/>
          <w:sz w:val="24"/>
          <w:szCs w:val="24"/>
        </w:rPr>
        <w:t>11740157-2-18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cégjegyzékszám: </w:t>
      </w:r>
      <w:r w:rsidRPr="00AF078E">
        <w:rPr>
          <w:rFonts w:ascii="Times New Roman" w:hAnsi="Times New Roman"/>
          <w:sz w:val="24"/>
          <w:szCs w:val="24"/>
        </w:rPr>
        <w:t>18-09-109324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telefonszám: +36 06-30-9791-</w:t>
      </w:r>
      <w:r w:rsidRPr="00AF078E">
        <w:rPr>
          <w:rFonts w:ascii="Times New Roman" w:hAnsi="Times New Roman"/>
          <w:sz w:val="24"/>
          <w:szCs w:val="24"/>
        </w:rPr>
        <w:t>988</w:t>
      </w:r>
    </w:p>
    <w:p w:rsidR="00147447" w:rsidRDefault="00147447" w:rsidP="00147447">
      <w:pPr>
        <w:spacing w:after="0" w:line="240" w:lineRule="auto"/>
        <w:ind w:left="284"/>
        <w:rPr>
          <w:rStyle w:val="Hiperhivatkozs"/>
          <w:sz w:val="24"/>
          <w:szCs w:val="24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451B91">
          <w:rPr>
            <w:rStyle w:val="Hiperhivatkozs"/>
            <w:sz w:val="24"/>
            <w:szCs w:val="24"/>
            <w:lang w:eastAsia="hu-HU"/>
          </w:rPr>
          <w:t>westmachinekft@gmail.com</w:t>
        </w:r>
      </w:hyperlink>
    </w:p>
    <w:p w:rsidR="00147447" w:rsidRDefault="00147447" w:rsidP="00147447">
      <w:pPr>
        <w:spacing w:after="0" w:line="240" w:lineRule="auto"/>
        <w:ind w:left="284"/>
        <w:rPr>
          <w:rStyle w:val="Hiperhivatkozs"/>
          <w:sz w:val="24"/>
          <w:szCs w:val="24"/>
          <w:lang w:eastAsia="hu-HU"/>
        </w:rPr>
      </w:pPr>
    </w:p>
    <w:p w:rsidR="00147447" w:rsidRPr="00451B91" w:rsidRDefault="00147447" w:rsidP="00147447">
      <w:pPr>
        <w:spacing w:after="0" w:line="240" w:lineRule="auto"/>
        <w:ind w:left="284"/>
        <w:rPr>
          <w:color w:val="0000FF"/>
          <w:sz w:val="24"/>
          <w:szCs w:val="24"/>
          <w:u w:val="single"/>
          <w:lang w:eastAsia="hu-HU"/>
        </w:rPr>
      </w:pPr>
    </w:p>
    <w:p w:rsidR="00147447" w:rsidRPr="00451B91" w:rsidRDefault="00147447" w:rsidP="00147447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F078E">
        <w:rPr>
          <w:rFonts w:ascii="Times New Roman" w:hAnsi="Times New Roman"/>
          <w:b/>
          <w:sz w:val="24"/>
          <w:szCs w:val="24"/>
        </w:rPr>
        <w:t>Inter-Alp Építőipari és Szolgáltató</w:t>
      </w:r>
      <w:r w:rsidRPr="00AF078E">
        <w:rPr>
          <w:rFonts w:ascii="Times New Roman" w:hAnsi="Times New Roman"/>
          <w:sz w:val="24"/>
          <w:szCs w:val="24"/>
        </w:rPr>
        <w:t xml:space="preserve"> </w:t>
      </w:r>
      <w:r w:rsidRPr="00451B91">
        <w:rPr>
          <w:rFonts w:ascii="Times New Roman" w:hAnsi="Times New Roman"/>
          <w:b/>
          <w:sz w:val="24"/>
          <w:szCs w:val="24"/>
        </w:rPr>
        <w:t xml:space="preserve">Kft. 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képviseli: Tóth Tibor ügyvezető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székhely: </w:t>
      </w:r>
      <w:r w:rsidRPr="00AF078E">
        <w:rPr>
          <w:rFonts w:ascii="Times New Roman" w:hAnsi="Times New Roman"/>
          <w:sz w:val="24"/>
          <w:szCs w:val="24"/>
        </w:rPr>
        <w:t xml:space="preserve">1064 Budapest, Rózsa u. 80. 1/1.   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F078E">
        <w:rPr>
          <w:rFonts w:ascii="Times New Roman" w:hAnsi="Times New Roman"/>
          <w:sz w:val="24"/>
          <w:szCs w:val="24"/>
        </w:rPr>
        <w:t>Levelezési cím: 9700 Szombathely, Géfin Gyula</w:t>
      </w:r>
      <w:r w:rsidRPr="00451B91">
        <w:rPr>
          <w:rFonts w:ascii="Times New Roman" w:hAnsi="Times New Roman"/>
          <w:sz w:val="24"/>
          <w:szCs w:val="24"/>
        </w:rPr>
        <w:t xml:space="preserve"> </w:t>
      </w:r>
      <w:r w:rsidRPr="00AF078E">
        <w:rPr>
          <w:rFonts w:ascii="Times New Roman" w:hAnsi="Times New Roman"/>
          <w:sz w:val="24"/>
          <w:szCs w:val="24"/>
        </w:rPr>
        <w:t xml:space="preserve">u. 24.              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adószám: </w:t>
      </w:r>
      <w:r w:rsidRPr="00AF078E">
        <w:rPr>
          <w:rFonts w:ascii="Times New Roman" w:hAnsi="Times New Roman"/>
          <w:sz w:val="24"/>
          <w:szCs w:val="24"/>
        </w:rPr>
        <w:t>12897654-2-42</w:t>
      </w:r>
    </w:p>
    <w:p w:rsidR="00147447" w:rsidRPr="00451B91" w:rsidRDefault="00147447" w:rsidP="00147447">
      <w:pPr>
        <w:shd w:val="clear" w:color="auto" w:fill="FFFFFF"/>
        <w:spacing w:after="0" w:line="240" w:lineRule="auto"/>
        <w:ind w:left="284"/>
        <w:rPr>
          <w:rFonts w:ascii="Arial" w:hAnsi="Arial" w:cs="Arial"/>
          <w:color w:val="333333"/>
          <w:sz w:val="24"/>
          <w:szCs w:val="24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 xml:space="preserve">cégjegyzékszám: </w:t>
      </w:r>
      <w:r w:rsidRPr="00AF078E">
        <w:rPr>
          <w:rFonts w:ascii="Times New Roman" w:hAnsi="Times New Roman"/>
          <w:sz w:val="24"/>
          <w:szCs w:val="24"/>
        </w:rPr>
        <w:t>01-09-914018</w:t>
      </w:r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telefonszám: +36 06-20-226-4320</w:t>
      </w:r>
    </w:p>
    <w:p w:rsidR="00147447" w:rsidRDefault="00147447" w:rsidP="00147447">
      <w:pPr>
        <w:spacing w:after="0" w:line="240" w:lineRule="auto"/>
        <w:ind w:left="284"/>
        <w:rPr>
          <w:rFonts w:ascii="Times New Roman" w:hAnsi="Times New Roman"/>
          <w:color w:val="0000FF"/>
          <w:sz w:val="24"/>
          <w:szCs w:val="24"/>
          <w:u w:val="single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451B91">
          <w:rPr>
            <w:rFonts w:ascii="Times New Roman" w:hAnsi="Times New Roman"/>
            <w:color w:val="0000FF"/>
            <w:sz w:val="24"/>
            <w:szCs w:val="24"/>
            <w:u w:val="single"/>
            <w:lang w:eastAsia="hu-HU"/>
          </w:rPr>
          <w:t>alpinter@t-online.hu</w:t>
        </w:r>
      </w:hyperlink>
    </w:p>
    <w:p w:rsidR="00147447" w:rsidRPr="00451B91" w:rsidRDefault="00147447" w:rsidP="00147447">
      <w:pPr>
        <w:spacing w:after="0" w:line="240" w:lineRule="auto"/>
        <w:ind w:left="284"/>
        <w:rPr>
          <w:rFonts w:ascii="Times New Roman" w:hAnsi="Times New Roman"/>
          <w:color w:val="0000FF"/>
          <w:sz w:val="24"/>
          <w:szCs w:val="24"/>
          <w:u w:val="single"/>
          <w:lang w:eastAsia="hu-HU"/>
        </w:rPr>
      </w:pPr>
    </w:p>
    <w:p w:rsidR="00147447" w:rsidRPr="00451B91" w:rsidRDefault="00147447" w:rsidP="00147447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1768F">
        <w:rPr>
          <w:rFonts w:ascii="Times New Roman" w:hAnsi="Times New Roman"/>
          <w:b/>
          <w:sz w:val="24"/>
          <w:szCs w:val="24"/>
        </w:rPr>
        <w:t>Municípium</w:t>
      </w:r>
      <w:r w:rsidRPr="00451B91">
        <w:rPr>
          <w:rFonts w:ascii="Times New Roman" w:hAnsi="Times New Roman"/>
          <w:b/>
          <w:sz w:val="24"/>
          <w:szCs w:val="24"/>
        </w:rPr>
        <w:t xml:space="preserve"> </w:t>
      </w:r>
      <w:r w:rsidRPr="0031768F">
        <w:rPr>
          <w:rFonts w:ascii="Times New Roman" w:hAnsi="Times New Roman"/>
          <w:b/>
          <w:sz w:val="24"/>
          <w:szCs w:val="24"/>
        </w:rPr>
        <w:t>Kereskedelmi és Szolgáltató Kft.</w:t>
      </w:r>
      <w:r w:rsidRPr="00451B91">
        <w:rPr>
          <w:rFonts w:ascii="Times New Roman" w:hAnsi="Times New Roman"/>
          <w:b/>
          <w:sz w:val="24"/>
          <w:szCs w:val="24"/>
        </w:rPr>
        <w:t xml:space="preserve"> 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képviseli: Tóth Gábor ügyvezető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székhely: </w:t>
      </w:r>
      <w:r w:rsidRPr="0031768F">
        <w:rPr>
          <w:rFonts w:ascii="Times New Roman" w:hAnsi="Times New Roman"/>
          <w:sz w:val="24"/>
          <w:szCs w:val="24"/>
        </w:rPr>
        <w:t>8900 Zalaegerszeg, Ola u. 9-11.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adószám: </w:t>
      </w:r>
      <w:r w:rsidRPr="0031768F">
        <w:rPr>
          <w:rFonts w:ascii="Times New Roman" w:hAnsi="Times New Roman"/>
          <w:sz w:val="24"/>
          <w:szCs w:val="24"/>
        </w:rPr>
        <w:t>14696497-2-20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 xml:space="preserve">cégjegyzékszám: </w:t>
      </w:r>
      <w:r w:rsidRPr="0031768F">
        <w:rPr>
          <w:rFonts w:ascii="Times New Roman" w:hAnsi="Times New Roman"/>
          <w:sz w:val="24"/>
          <w:szCs w:val="24"/>
        </w:rPr>
        <w:t>20-09-069382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sz w:val="24"/>
          <w:szCs w:val="24"/>
        </w:rPr>
        <w:t>telefonszám: +36 06-30-9291-</w:t>
      </w:r>
      <w:r w:rsidRPr="0031768F">
        <w:rPr>
          <w:rFonts w:ascii="Times New Roman" w:hAnsi="Times New Roman"/>
          <w:sz w:val="24"/>
          <w:szCs w:val="24"/>
        </w:rPr>
        <w:t>238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color w:val="0000FF"/>
          <w:sz w:val="24"/>
          <w:szCs w:val="24"/>
          <w:u w:val="single"/>
          <w:lang w:eastAsia="hu-HU"/>
        </w:rPr>
      </w:pPr>
      <w:r w:rsidRPr="00451B91">
        <w:rPr>
          <w:rFonts w:ascii="Times New Roman" w:hAnsi="Times New Roman"/>
          <w:sz w:val="24"/>
          <w:szCs w:val="24"/>
        </w:rPr>
        <w:t xml:space="preserve">e-mail: </w:t>
      </w:r>
      <w:r w:rsidRPr="0031768F">
        <w:rPr>
          <w:rFonts w:ascii="Times New Roman" w:hAnsi="Times New Roman"/>
          <w:color w:val="0000FF"/>
          <w:sz w:val="24"/>
          <w:szCs w:val="24"/>
          <w:u w:val="single"/>
          <w:lang w:eastAsia="hu-HU"/>
        </w:rPr>
        <w:t>municipiumkft@gmail.com</w:t>
      </w:r>
    </w:p>
    <w:p w:rsidR="00147447" w:rsidRPr="00451B91" w:rsidRDefault="00147447" w:rsidP="00147447">
      <w:pPr>
        <w:spacing w:after="0" w:line="240" w:lineRule="auto"/>
        <w:ind w:firstLine="284"/>
        <w:rPr>
          <w:rFonts w:ascii="Times New Roman" w:hAnsi="Times New Roman"/>
          <w:color w:val="0000FF"/>
          <w:sz w:val="24"/>
          <w:szCs w:val="24"/>
          <w:u w:val="single"/>
          <w:lang w:eastAsia="hu-HU"/>
        </w:rPr>
      </w:pPr>
    </w:p>
    <w:p w:rsidR="00147447" w:rsidRPr="00451B91" w:rsidRDefault="00147447" w:rsidP="0014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91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451B91">
        <w:rPr>
          <w:rFonts w:ascii="Times New Roman" w:hAnsi="Times New Roman"/>
          <w:b/>
          <w:sz w:val="24"/>
          <w:szCs w:val="24"/>
        </w:rPr>
        <w:t xml:space="preserve"> </w:t>
      </w:r>
      <w:r w:rsidRPr="00451B91">
        <w:rPr>
          <w:rFonts w:ascii="Times New Roman" w:hAnsi="Times New Roman"/>
          <w:sz w:val="24"/>
          <w:szCs w:val="24"/>
        </w:rPr>
        <w:t>ajánlati dokumentáció megküldése: 2018. április 4.</w:t>
      </w:r>
    </w:p>
    <w:p w:rsidR="00147447" w:rsidRPr="00451B91" w:rsidRDefault="00147447" w:rsidP="00147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B91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451B91">
        <w:rPr>
          <w:rFonts w:ascii="Times New Roman" w:hAnsi="Times New Roman"/>
          <w:sz w:val="24"/>
          <w:szCs w:val="24"/>
        </w:rPr>
        <w:t>:     Tóth Balázs polgármester</w:t>
      </w:r>
    </w:p>
    <w:p w:rsidR="00147447" w:rsidRDefault="00147447" w:rsidP="00147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A13D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CE6" w:rsidRPr="0085502C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85502C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FB1CE6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D70" w:rsidRPr="0085502C" w:rsidRDefault="00C62D70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sz w:val="24"/>
          <w:szCs w:val="24"/>
        </w:rPr>
        <w:t>K.m.e.</w:t>
      </w:r>
    </w:p>
    <w:p w:rsidR="00C62D70" w:rsidRDefault="00C62D70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D70" w:rsidRDefault="00C62D70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85502C" w:rsidRDefault="00FB1CE6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329D" w:rsidRDefault="00FB1CE6" w:rsidP="001870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  <w:t>TÓTH BALÁZS</w:t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  <w:t>Dr. ÓDOR ILDIKÓ</w:t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1CE6" w:rsidRPr="0036108C" w:rsidRDefault="00FB1CE6" w:rsidP="003610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sectPr w:rsidR="00FB1CE6" w:rsidRPr="0036108C" w:rsidSect="009150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6" w:rsidRDefault="00FB1CE6" w:rsidP="00086632">
      <w:pPr>
        <w:spacing w:after="0" w:line="240" w:lineRule="auto"/>
      </w:pPr>
      <w:r>
        <w:separator/>
      </w:r>
    </w:p>
  </w:endnote>
  <w:end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E6" w:rsidRDefault="00337C8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20386">
      <w:rPr>
        <w:noProof/>
      </w:rPr>
      <w:t>5</w:t>
    </w:r>
    <w:r>
      <w:rPr>
        <w:noProof/>
      </w:rPr>
      <w:fldChar w:fldCharType="end"/>
    </w:r>
  </w:p>
  <w:p w:rsidR="00FB1CE6" w:rsidRDefault="00FB1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6" w:rsidRDefault="00FB1CE6" w:rsidP="00086632">
      <w:pPr>
        <w:spacing w:after="0" w:line="240" w:lineRule="auto"/>
      </w:pPr>
      <w:r>
        <w:separator/>
      </w:r>
    </w:p>
  </w:footnote>
  <w:foot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B96E57"/>
    <w:multiLevelType w:val="hybridMultilevel"/>
    <w:tmpl w:val="FF7CF16A"/>
    <w:lvl w:ilvl="0" w:tplc="6B5E95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5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20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22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3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29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0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26"/>
  </w:num>
  <w:num w:numId="5">
    <w:abstractNumId w:val="2"/>
  </w:num>
  <w:num w:numId="6">
    <w:abstractNumId w:val="10"/>
  </w:num>
  <w:num w:numId="7">
    <w:abstractNumId w:val="14"/>
  </w:num>
  <w:num w:numId="8">
    <w:abstractNumId w:val="27"/>
  </w:num>
  <w:num w:numId="9">
    <w:abstractNumId w:val="31"/>
  </w:num>
  <w:num w:numId="10">
    <w:abstractNumId w:val="3"/>
  </w:num>
  <w:num w:numId="11">
    <w:abstractNumId w:val="19"/>
  </w:num>
  <w:num w:numId="12">
    <w:abstractNumId w:val="1"/>
  </w:num>
  <w:num w:numId="13">
    <w:abstractNumId w:val="29"/>
  </w:num>
  <w:num w:numId="14">
    <w:abstractNumId w:val="28"/>
  </w:num>
  <w:num w:numId="15">
    <w:abstractNumId w:val="21"/>
  </w:num>
  <w:num w:numId="16">
    <w:abstractNumId w:val="12"/>
  </w:num>
  <w:num w:numId="17">
    <w:abstractNumId w:val="23"/>
  </w:num>
  <w:num w:numId="18">
    <w:abstractNumId w:val="11"/>
  </w:num>
  <w:num w:numId="19">
    <w:abstractNumId w:val="4"/>
  </w:num>
  <w:num w:numId="20">
    <w:abstractNumId w:val="17"/>
  </w:num>
  <w:num w:numId="21">
    <w:abstractNumId w:val="16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5"/>
  </w:num>
  <w:num w:numId="27">
    <w:abstractNumId w:val="15"/>
  </w:num>
  <w:num w:numId="28">
    <w:abstractNumId w:val="8"/>
  </w:num>
  <w:num w:numId="29">
    <w:abstractNumId w:val="9"/>
  </w:num>
  <w:num w:numId="30">
    <w:abstractNumId w:val="6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15BB7"/>
    <w:rsid w:val="00022D3B"/>
    <w:rsid w:val="00023929"/>
    <w:rsid w:val="00032677"/>
    <w:rsid w:val="00032E66"/>
    <w:rsid w:val="00032FBD"/>
    <w:rsid w:val="00042AD1"/>
    <w:rsid w:val="0005308B"/>
    <w:rsid w:val="0005429C"/>
    <w:rsid w:val="00055D65"/>
    <w:rsid w:val="00062BB8"/>
    <w:rsid w:val="00076253"/>
    <w:rsid w:val="00084A7E"/>
    <w:rsid w:val="00086632"/>
    <w:rsid w:val="0009211A"/>
    <w:rsid w:val="000A2209"/>
    <w:rsid w:val="000B206B"/>
    <w:rsid w:val="000C577B"/>
    <w:rsid w:val="000C5F2C"/>
    <w:rsid w:val="000F5D49"/>
    <w:rsid w:val="001415F2"/>
    <w:rsid w:val="00147447"/>
    <w:rsid w:val="00154392"/>
    <w:rsid w:val="0015546B"/>
    <w:rsid w:val="00162BB4"/>
    <w:rsid w:val="0016624F"/>
    <w:rsid w:val="00166797"/>
    <w:rsid w:val="001870AD"/>
    <w:rsid w:val="001D4FF3"/>
    <w:rsid w:val="001D78BD"/>
    <w:rsid w:val="001E2C9E"/>
    <w:rsid w:val="001E65FD"/>
    <w:rsid w:val="00205BBA"/>
    <w:rsid w:val="00232A9B"/>
    <w:rsid w:val="002503E2"/>
    <w:rsid w:val="00257997"/>
    <w:rsid w:val="00261E11"/>
    <w:rsid w:val="00264B65"/>
    <w:rsid w:val="0026569D"/>
    <w:rsid w:val="00270FA1"/>
    <w:rsid w:val="0027277C"/>
    <w:rsid w:val="00273490"/>
    <w:rsid w:val="002A2915"/>
    <w:rsid w:val="002B0694"/>
    <w:rsid w:val="002C1B0E"/>
    <w:rsid w:val="002C59B4"/>
    <w:rsid w:val="002C71AE"/>
    <w:rsid w:val="002D4495"/>
    <w:rsid w:val="002E1600"/>
    <w:rsid w:val="002E60BD"/>
    <w:rsid w:val="002E7393"/>
    <w:rsid w:val="00320B4A"/>
    <w:rsid w:val="00335856"/>
    <w:rsid w:val="00337C8B"/>
    <w:rsid w:val="00337F9E"/>
    <w:rsid w:val="00342A32"/>
    <w:rsid w:val="00351681"/>
    <w:rsid w:val="00354076"/>
    <w:rsid w:val="0036108C"/>
    <w:rsid w:val="003610BC"/>
    <w:rsid w:val="0038457D"/>
    <w:rsid w:val="0038623E"/>
    <w:rsid w:val="003A361F"/>
    <w:rsid w:val="003A3EE2"/>
    <w:rsid w:val="003A774C"/>
    <w:rsid w:val="003A797F"/>
    <w:rsid w:val="003B42CB"/>
    <w:rsid w:val="003C5D72"/>
    <w:rsid w:val="003E3C6A"/>
    <w:rsid w:val="003E3C9D"/>
    <w:rsid w:val="004110A7"/>
    <w:rsid w:val="00420A0C"/>
    <w:rsid w:val="004244FD"/>
    <w:rsid w:val="00435C73"/>
    <w:rsid w:val="00445979"/>
    <w:rsid w:val="00453ADF"/>
    <w:rsid w:val="00467561"/>
    <w:rsid w:val="00492488"/>
    <w:rsid w:val="004A02AE"/>
    <w:rsid w:val="004A6B36"/>
    <w:rsid w:val="004B09A9"/>
    <w:rsid w:val="004B34C7"/>
    <w:rsid w:val="004B3C0D"/>
    <w:rsid w:val="004B65DF"/>
    <w:rsid w:val="004D1367"/>
    <w:rsid w:val="004D65B7"/>
    <w:rsid w:val="0050202D"/>
    <w:rsid w:val="00504D6A"/>
    <w:rsid w:val="00517506"/>
    <w:rsid w:val="00525644"/>
    <w:rsid w:val="00527718"/>
    <w:rsid w:val="00527BBA"/>
    <w:rsid w:val="00537029"/>
    <w:rsid w:val="005407AD"/>
    <w:rsid w:val="0054707E"/>
    <w:rsid w:val="005575A6"/>
    <w:rsid w:val="005A7022"/>
    <w:rsid w:val="005F42BD"/>
    <w:rsid w:val="005F681E"/>
    <w:rsid w:val="00603DE2"/>
    <w:rsid w:val="0067089A"/>
    <w:rsid w:val="0067549D"/>
    <w:rsid w:val="00697E06"/>
    <w:rsid w:val="006C58D6"/>
    <w:rsid w:val="006D7AD5"/>
    <w:rsid w:val="006E6064"/>
    <w:rsid w:val="00700E2F"/>
    <w:rsid w:val="0070605F"/>
    <w:rsid w:val="00713EEE"/>
    <w:rsid w:val="00723AF8"/>
    <w:rsid w:val="00761D48"/>
    <w:rsid w:val="0077289E"/>
    <w:rsid w:val="0078042B"/>
    <w:rsid w:val="00793DEA"/>
    <w:rsid w:val="007A68D4"/>
    <w:rsid w:val="007C3F9C"/>
    <w:rsid w:val="007D115E"/>
    <w:rsid w:val="007E4636"/>
    <w:rsid w:val="007F62D4"/>
    <w:rsid w:val="00817F1E"/>
    <w:rsid w:val="008408D2"/>
    <w:rsid w:val="0085502C"/>
    <w:rsid w:val="00860D6B"/>
    <w:rsid w:val="00862B88"/>
    <w:rsid w:val="0086308E"/>
    <w:rsid w:val="00871839"/>
    <w:rsid w:val="008876F8"/>
    <w:rsid w:val="008952EC"/>
    <w:rsid w:val="008A212B"/>
    <w:rsid w:val="008A79CD"/>
    <w:rsid w:val="008C0B27"/>
    <w:rsid w:val="008C4DDE"/>
    <w:rsid w:val="008D4CB9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E329D"/>
    <w:rsid w:val="009E4EB1"/>
    <w:rsid w:val="00A11522"/>
    <w:rsid w:val="00A13457"/>
    <w:rsid w:val="00A13D34"/>
    <w:rsid w:val="00A20386"/>
    <w:rsid w:val="00A2623E"/>
    <w:rsid w:val="00A5174F"/>
    <w:rsid w:val="00A55C0A"/>
    <w:rsid w:val="00A56870"/>
    <w:rsid w:val="00A83BD0"/>
    <w:rsid w:val="00A92CBA"/>
    <w:rsid w:val="00AA3626"/>
    <w:rsid w:val="00AA56DA"/>
    <w:rsid w:val="00AB45E6"/>
    <w:rsid w:val="00AD3925"/>
    <w:rsid w:val="00B0449B"/>
    <w:rsid w:val="00B120CF"/>
    <w:rsid w:val="00B366BE"/>
    <w:rsid w:val="00B402CC"/>
    <w:rsid w:val="00B5012E"/>
    <w:rsid w:val="00B620ED"/>
    <w:rsid w:val="00B8461A"/>
    <w:rsid w:val="00B87CA9"/>
    <w:rsid w:val="00B96DBE"/>
    <w:rsid w:val="00BE02AB"/>
    <w:rsid w:val="00BE6578"/>
    <w:rsid w:val="00C01965"/>
    <w:rsid w:val="00C146DB"/>
    <w:rsid w:val="00C2343D"/>
    <w:rsid w:val="00C274A6"/>
    <w:rsid w:val="00C36B79"/>
    <w:rsid w:val="00C37EFB"/>
    <w:rsid w:val="00C51380"/>
    <w:rsid w:val="00C62D70"/>
    <w:rsid w:val="00C65BAE"/>
    <w:rsid w:val="00C67659"/>
    <w:rsid w:val="00C91333"/>
    <w:rsid w:val="00C95607"/>
    <w:rsid w:val="00CA368F"/>
    <w:rsid w:val="00CB085D"/>
    <w:rsid w:val="00CB1259"/>
    <w:rsid w:val="00CB1A20"/>
    <w:rsid w:val="00CC09D3"/>
    <w:rsid w:val="00CC5658"/>
    <w:rsid w:val="00CE2E39"/>
    <w:rsid w:val="00D13BB7"/>
    <w:rsid w:val="00D17911"/>
    <w:rsid w:val="00D218BC"/>
    <w:rsid w:val="00D25C01"/>
    <w:rsid w:val="00D362F7"/>
    <w:rsid w:val="00D55C48"/>
    <w:rsid w:val="00D63B65"/>
    <w:rsid w:val="00D67BF3"/>
    <w:rsid w:val="00D72A23"/>
    <w:rsid w:val="00D75DDE"/>
    <w:rsid w:val="00D829AA"/>
    <w:rsid w:val="00D94AC3"/>
    <w:rsid w:val="00DD5E8B"/>
    <w:rsid w:val="00DD7289"/>
    <w:rsid w:val="00DF0347"/>
    <w:rsid w:val="00DF1807"/>
    <w:rsid w:val="00DF2049"/>
    <w:rsid w:val="00E019BC"/>
    <w:rsid w:val="00E35303"/>
    <w:rsid w:val="00E364B6"/>
    <w:rsid w:val="00E44D50"/>
    <w:rsid w:val="00E5201C"/>
    <w:rsid w:val="00E75B2F"/>
    <w:rsid w:val="00E77EF2"/>
    <w:rsid w:val="00E807B0"/>
    <w:rsid w:val="00EA73A7"/>
    <w:rsid w:val="00EC5F73"/>
    <w:rsid w:val="00EC67DD"/>
    <w:rsid w:val="00EE1BCE"/>
    <w:rsid w:val="00EE7DDB"/>
    <w:rsid w:val="00F00D44"/>
    <w:rsid w:val="00F20A7F"/>
    <w:rsid w:val="00F21608"/>
    <w:rsid w:val="00F26476"/>
    <w:rsid w:val="00F265C9"/>
    <w:rsid w:val="00F34628"/>
    <w:rsid w:val="00F45D69"/>
    <w:rsid w:val="00F52F53"/>
    <w:rsid w:val="00F54A57"/>
    <w:rsid w:val="00F60F81"/>
    <w:rsid w:val="00F66F39"/>
    <w:rsid w:val="00F74A8E"/>
    <w:rsid w:val="00F77AFA"/>
    <w:rsid w:val="00F90AE0"/>
    <w:rsid w:val="00F96FE2"/>
    <w:rsid w:val="00F9782B"/>
    <w:rsid w:val="00FA6E65"/>
    <w:rsid w:val="00FB0667"/>
    <w:rsid w:val="00FB1481"/>
    <w:rsid w:val="00FB1CE6"/>
    <w:rsid w:val="00FD67B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E13E-10D4-40C9-A030-41B528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os@nemethutepit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pinter@t-onlin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stmachinekf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pswork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7189-A8CD-4617-A865-252D8805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2</cp:revision>
  <dcterms:created xsi:type="dcterms:W3CDTF">2018-05-18T10:27:00Z</dcterms:created>
  <dcterms:modified xsi:type="dcterms:W3CDTF">2018-05-18T10:27:00Z</dcterms:modified>
</cp:coreProperties>
</file>